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/>
  <w:body>
    <w:p w:rsidR="005D0DF4" w:rsidRDefault="00CD0035"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61.55pt;margin-top:-75.3pt;width:606pt;height:104.25pt;z-index:251678720;visibility:visible;mso-wrap-edited:f;mso-wrap-distance-left:2.88pt;mso-wrap-distance-top:2.88pt;mso-wrap-distance-right:2.88pt;mso-wrap-distance-bottom:2.88pt;mso-position-horizontal-relative:text;mso-position-vertical-relative:text" fillcolor="#4f81bd [3204]" strokecolor="red" strokeweight="0" insetpen="t" o:cliptowrap="t">
            <v:fill color2="fill lighten(51)" focusposition=".5,.5" focussize="" method="linear sigma" focus="100%" type="gradientRadial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5;mso-column-margin:5.7pt" inset="2.85pt,0,2.85pt,0">
              <w:txbxContent>
                <w:p w:rsidR="005D0DF4" w:rsidRPr="00CD0035" w:rsidRDefault="005D0DF4" w:rsidP="005D0DF4">
                  <w:pPr>
                    <w:widowControl w:val="0"/>
                    <w:jc w:val="center"/>
                    <w:rPr>
                      <w:rFonts w:ascii="Segoe Print" w:hAnsi="Segoe Print"/>
                      <w:b/>
                      <w:color w:val="FF0000"/>
                      <w:sz w:val="52"/>
                      <w:szCs w:val="52"/>
                    </w:rPr>
                  </w:pPr>
                  <w:r w:rsidRPr="00CD0035">
                    <w:rPr>
                      <w:rFonts w:ascii="Segoe Print" w:hAnsi="Segoe Print"/>
                      <w:b/>
                      <w:color w:val="FF0000"/>
                      <w:sz w:val="52"/>
                      <w:szCs w:val="52"/>
                    </w:rPr>
                    <w:t xml:space="preserve">Малярия </w:t>
                  </w:r>
                </w:p>
                <w:p w:rsidR="005D0DF4" w:rsidRPr="00CD0035" w:rsidRDefault="005D0DF4" w:rsidP="005D0DF4">
                  <w:pPr>
                    <w:widowControl w:val="0"/>
                    <w:jc w:val="center"/>
                    <w:rPr>
                      <w:rFonts w:ascii="Segoe Print" w:hAnsi="Segoe Print"/>
                      <w:b/>
                      <w:color w:val="FF0000"/>
                      <w:sz w:val="52"/>
                      <w:szCs w:val="52"/>
                    </w:rPr>
                  </w:pPr>
                  <w:r w:rsidRPr="00CD0035">
                    <w:rPr>
                      <w:rFonts w:ascii="Segoe Print" w:hAnsi="Segoe Print"/>
                      <w:b/>
                      <w:color w:val="FF0000"/>
                      <w:sz w:val="52"/>
                      <w:szCs w:val="52"/>
                    </w:rPr>
                    <w:t xml:space="preserve">(от </w:t>
                  </w:r>
                  <w:proofErr w:type="spellStart"/>
                  <w:r w:rsidRPr="00CD0035">
                    <w:rPr>
                      <w:rFonts w:ascii="Segoe Print" w:hAnsi="Segoe Print"/>
                      <w:b/>
                      <w:color w:val="FF0000"/>
                      <w:sz w:val="52"/>
                      <w:szCs w:val="52"/>
                    </w:rPr>
                    <w:t>итал</w:t>
                  </w:r>
                  <w:proofErr w:type="spellEnd"/>
                  <w:r w:rsidRPr="00CD0035">
                    <w:rPr>
                      <w:rFonts w:ascii="Segoe Print" w:hAnsi="Segoe Print"/>
                      <w:b/>
                      <w:color w:val="FF0000"/>
                      <w:sz w:val="52"/>
                      <w:szCs w:val="52"/>
                    </w:rPr>
                    <w:t xml:space="preserve">. </w:t>
                  </w:r>
                  <w:r w:rsidRPr="00CD0035">
                    <w:rPr>
                      <w:rFonts w:ascii="Segoe Print" w:hAnsi="Segoe Print"/>
                      <w:b/>
                      <w:color w:val="FF0000"/>
                      <w:sz w:val="52"/>
                      <w:szCs w:val="52"/>
                      <w:lang w:val="en-US"/>
                    </w:rPr>
                    <w:t>mala</w:t>
                  </w:r>
                  <w:r w:rsidRPr="00CD0035">
                    <w:rPr>
                      <w:rFonts w:ascii="Segoe Print" w:hAnsi="Segoe Print"/>
                      <w:b/>
                      <w:color w:val="FF0000"/>
                      <w:sz w:val="52"/>
                      <w:szCs w:val="52"/>
                    </w:rPr>
                    <w:t xml:space="preserve"> </w:t>
                  </w:r>
                  <w:r w:rsidRPr="00CD0035">
                    <w:rPr>
                      <w:rFonts w:ascii="Segoe Print" w:hAnsi="Segoe Print"/>
                      <w:b/>
                      <w:color w:val="FF0000"/>
                      <w:sz w:val="52"/>
                      <w:szCs w:val="52"/>
                      <w:lang w:val="en-US"/>
                    </w:rPr>
                    <w:t>aria</w:t>
                  </w:r>
                  <w:r w:rsidRPr="00CD0035">
                    <w:rPr>
                      <w:rFonts w:ascii="Segoe Print" w:hAnsi="Segoe Print"/>
                      <w:b/>
                      <w:color w:val="FF0000"/>
                      <w:sz w:val="52"/>
                      <w:szCs w:val="52"/>
                    </w:rPr>
                    <w:t>— дурной воздух)</w:t>
                  </w:r>
                </w:p>
              </w:txbxContent>
            </v:textbox>
          </v:shape>
        </w:pict>
      </w:r>
      <w:r w:rsidR="005D0DF4">
        <w:rPr>
          <w:color w:val="auto"/>
          <w:kern w:val="0"/>
          <w:sz w:val="24"/>
          <w:szCs w:val="24"/>
        </w:rPr>
        <w:pict>
          <v:shape id="_x0000_s1041" type="#_x0000_t202" style="position:absolute;margin-left:39.7pt;margin-top:510.25pt;width:351.5pt;height:62.35pt;z-index:251686912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illcolor="#ffc" stroked="f" strokecolor="black [0]" strokeweight="0" insetpen="t" o:cliptowrap="t">
            <v:fill color2="fill darken(118)" rotate="t" method="linear sigma" focus="-50%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41;mso-column-margin:5.7pt" inset="2.85pt,0,2.85pt,0">
              <w:txbxContent>
                <w:p w:rsidR="005D0DF4" w:rsidRDefault="005D0DF4" w:rsidP="005D0DF4">
                  <w:pPr>
                    <w:widowControl w:val="0"/>
                    <w:jc w:val="both"/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</w:pPr>
                  <w:r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  <w:t xml:space="preserve">Распространение: </w:t>
                  </w:r>
                  <w:proofErr w:type="gramStart"/>
                  <w:r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  <w:t>Турция, Египет,  почти все африканские страны, Кипр,  Греция, Крит, Индия, Таиланд.</w:t>
                  </w:r>
                  <w:proofErr w:type="gramEnd"/>
                </w:p>
              </w:txbxContent>
            </v:textbox>
          </v:shape>
        </w:pict>
      </w:r>
      <w:r w:rsidR="005D0DF4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7499985</wp:posOffset>
            </wp:positionH>
            <wp:positionV relativeFrom="paragraph">
              <wp:posOffset>3644376</wp:posOffset>
            </wp:positionV>
            <wp:extent cx="2019300" cy="1356995"/>
            <wp:effectExtent l="19050" t="0" r="0" b="0"/>
            <wp:wrapNone/>
            <wp:docPr id="16" name="Рисунок 16" descr="Image 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13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56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D0DF4">
        <w:rPr>
          <w:color w:val="auto"/>
          <w:kern w:val="0"/>
          <w:sz w:val="24"/>
          <w:szCs w:val="24"/>
        </w:rPr>
        <w:pict>
          <v:shape id="_x0000_s1039" type="#_x0000_t202" style="position:absolute;margin-left:326.55pt;margin-top:198.45pt;width:449.25pt;height:270.75pt;z-index:251682816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illcolor="#fde1e6" strokecolor="#92d050" strokeweight="0" insetpen="t" o:cliptowrap="t">
            <v:fill opacity="59638f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9;mso-column-margin:5.7pt" inset="2.85pt,0,2.85pt,0">
              <w:txbxContent>
                <w:p w:rsidR="005D0DF4" w:rsidRPr="005D0DF4" w:rsidRDefault="005D0DF4" w:rsidP="005D0DF4">
                  <w:pPr>
                    <w:widowControl w:val="0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5D0DF4">
                    <w:rPr>
                      <w:b/>
                      <w:bCs/>
                      <w:sz w:val="30"/>
                      <w:szCs w:val="30"/>
                    </w:rPr>
                    <w:t>Жалобы и симптомы:</w:t>
                  </w:r>
                </w:p>
                <w:p w:rsidR="005D0DF4" w:rsidRPr="005D0DF4" w:rsidRDefault="005D0DF4" w:rsidP="005D0DF4">
                  <w:pPr>
                    <w:widowControl w:val="0"/>
                    <w:ind w:left="53" w:hanging="53"/>
                    <w:rPr>
                      <w:rFonts w:ascii="Franklin Gothic Medium Cond" w:hAnsi="Franklin Gothic Medium Cond"/>
                      <w:sz w:val="30"/>
                      <w:szCs w:val="30"/>
                    </w:rPr>
                  </w:pPr>
                  <w:r w:rsidRPr="005D0DF4">
                    <w:rPr>
                      <w:rFonts w:ascii="Franklin Gothic Medium Cond" w:hAnsi="Franklin Gothic Medium Cond"/>
                      <w:sz w:val="30"/>
                      <w:szCs w:val="30"/>
                    </w:rPr>
                    <w:t>1.</w:t>
                  </w:r>
                  <w:r w:rsidRPr="005D0DF4">
                    <w:rPr>
                      <w:sz w:val="30"/>
                      <w:szCs w:val="30"/>
                    </w:rPr>
                    <w:t>  гипертермия – до 41</w:t>
                  </w:r>
                  <w:proofErr w:type="gramStart"/>
                  <w:r w:rsidRPr="005D0DF4">
                    <w:rPr>
                      <w:sz w:val="30"/>
                      <w:szCs w:val="30"/>
                    </w:rPr>
                    <w:t>° С</w:t>
                  </w:r>
                  <w:proofErr w:type="gramEnd"/>
                  <w:r w:rsidRPr="005D0DF4">
                    <w:rPr>
                      <w:sz w:val="30"/>
                      <w:szCs w:val="30"/>
                    </w:rPr>
                    <w:t xml:space="preserve">; </w:t>
                  </w:r>
                </w:p>
                <w:p w:rsidR="005D0DF4" w:rsidRPr="005D0DF4" w:rsidRDefault="005D0DF4" w:rsidP="005D0DF4">
                  <w:pPr>
                    <w:widowControl w:val="0"/>
                    <w:ind w:left="53" w:hanging="53"/>
                    <w:rPr>
                      <w:rFonts w:ascii="Franklin Gothic Medium Cond" w:hAnsi="Franklin Gothic Medium Cond"/>
                      <w:sz w:val="30"/>
                      <w:szCs w:val="30"/>
                    </w:rPr>
                  </w:pPr>
                  <w:r w:rsidRPr="005D0DF4">
                    <w:rPr>
                      <w:rFonts w:ascii="Franklin Gothic Medium Cond" w:hAnsi="Franklin Gothic Medium Cond"/>
                      <w:sz w:val="30"/>
                      <w:szCs w:val="30"/>
                    </w:rPr>
                    <w:t>2.</w:t>
                  </w:r>
                  <w:r w:rsidRPr="005D0DF4">
                    <w:rPr>
                      <w:sz w:val="30"/>
                      <w:szCs w:val="30"/>
                    </w:rPr>
                    <w:t xml:space="preserve"> выраженная головная боль; </w:t>
                  </w:r>
                </w:p>
                <w:p w:rsidR="005D0DF4" w:rsidRPr="005D0DF4" w:rsidRDefault="005D0DF4" w:rsidP="005D0DF4">
                  <w:pPr>
                    <w:widowControl w:val="0"/>
                    <w:ind w:left="53" w:hanging="53"/>
                    <w:rPr>
                      <w:rFonts w:ascii="Franklin Gothic Medium Cond" w:hAnsi="Franklin Gothic Medium Cond"/>
                      <w:sz w:val="30"/>
                      <w:szCs w:val="30"/>
                    </w:rPr>
                  </w:pPr>
                  <w:r w:rsidRPr="005D0DF4">
                    <w:rPr>
                      <w:rFonts w:ascii="Franklin Gothic Medium Cond" w:hAnsi="Franklin Gothic Medium Cond"/>
                      <w:sz w:val="30"/>
                      <w:szCs w:val="30"/>
                    </w:rPr>
                    <w:t>3.</w:t>
                  </w:r>
                  <w:r w:rsidRPr="005D0DF4">
                    <w:rPr>
                      <w:sz w:val="30"/>
                      <w:szCs w:val="30"/>
                    </w:rPr>
                    <w:t> боли в мы</w:t>
                  </w:r>
                  <w:permStart w:id="0" w:edGrp="everyone"/>
                  <w:permEnd w:id="0"/>
                  <w:r w:rsidRPr="005D0DF4">
                    <w:rPr>
                      <w:sz w:val="30"/>
                      <w:szCs w:val="30"/>
                    </w:rPr>
                    <w:t xml:space="preserve">шцах; </w:t>
                  </w:r>
                </w:p>
                <w:p w:rsidR="005D0DF4" w:rsidRPr="005D0DF4" w:rsidRDefault="005D0DF4" w:rsidP="005D0DF4">
                  <w:pPr>
                    <w:widowControl w:val="0"/>
                    <w:ind w:left="53" w:hanging="53"/>
                    <w:rPr>
                      <w:rFonts w:ascii="Franklin Gothic Medium Cond" w:hAnsi="Franklin Gothic Medium Cond"/>
                      <w:sz w:val="30"/>
                      <w:szCs w:val="30"/>
                    </w:rPr>
                  </w:pPr>
                  <w:r w:rsidRPr="005D0DF4">
                    <w:rPr>
                      <w:rFonts w:ascii="Franklin Gothic Medium Cond" w:hAnsi="Franklin Gothic Medium Cond"/>
                      <w:sz w:val="30"/>
                      <w:szCs w:val="30"/>
                    </w:rPr>
                    <w:t>4.</w:t>
                  </w:r>
                  <w:r w:rsidRPr="005D0DF4">
                    <w:rPr>
                      <w:sz w:val="30"/>
                      <w:szCs w:val="30"/>
                    </w:rPr>
                    <w:t xml:space="preserve"> часто наблюдается рвота, сильное головокружение; </w:t>
                  </w:r>
                </w:p>
                <w:p w:rsidR="005D0DF4" w:rsidRPr="005D0DF4" w:rsidRDefault="005D0DF4" w:rsidP="005D0DF4">
                  <w:pPr>
                    <w:widowControl w:val="0"/>
                    <w:ind w:left="53" w:hanging="53"/>
                    <w:rPr>
                      <w:rFonts w:ascii="Franklin Gothic Medium Cond" w:hAnsi="Franklin Gothic Medium Cond"/>
                      <w:sz w:val="30"/>
                      <w:szCs w:val="30"/>
                    </w:rPr>
                  </w:pPr>
                  <w:r w:rsidRPr="005D0DF4">
                    <w:rPr>
                      <w:rFonts w:ascii="Franklin Gothic Medium Cond" w:hAnsi="Franklin Gothic Medium Cond"/>
                      <w:sz w:val="30"/>
                      <w:szCs w:val="30"/>
                    </w:rPr>
                    <w:t>5.</w:t>
                  </w:r>
                  <w:r w:rsidRPr="005D0DF4">
                    <w:rPr>
                      <w:sz w:val="30"/>
                      <w:szCs w:val="30"/>
                    </w:rPr>
                    <w:t xml:space="preserve"> общая возбужденность; </w:t>
                  </w:r>
                </w:p>
                <w:p w:rsidR="005D0DF4" w:rsidRPr="005D0DF4" w:rsidRDefault="005D0DF4" w:rsidP="005D0DF4">
                  <w:pPr>
                    <w:widowControl w:val="0"/>
                    <w:ind w:left="53" w:hanging="53"/>
                    <w:rPr>
                      <w:rFonts w:ascii="Franklin Gothic Medium Cond" w:hAnsi="Franklin Gothic Medium Cond"/>
                      <w:sz w:val="30"/>
                      <w:szCs w:val="30"/>
                    </w:rPr>
                  </w:pPr>
                  <w:r w:rsidRPr="005D0DF4">
                    <w:rPr>
                      <w:rFonts w:ascii="Franklin Gothic Medium Cond" w:hAnsi="Franklin Gothic Medium Cond"/>
                      <w:sz w:val="30"/>
                      <w:szCs w:val="30"/>
                    </w:rPr>
                    <w:t>6.</w:t>
                  </w:r>
                  <w:r w:rsidRPr="005D0DF4">
                    <w:rPr>
                      <w:sz w:val="30"/>
                      <w:szCs w:val="30"/>
                    </w:rPr>
                    <w:t xml:space="preserve"> боли в области поясницы; </w:t>
                  </w:r>
                </w:p>
                <w:p w:rsidR="005D0DF4" w:rsidRPr="005D0DF4" w:rsidRDefault="005D0DF4" w:rsidP="005D0DF4">
                  <w:pPr>
                    <w:widowControl w:val="0"/>
                    <w:ind w:left="53" w:hanging="53"/>
                    <w:rPr>
                      <w:rFonts w:ascii="Franklin Gothic Medium Cond" w:hAnsi="Franklin Gothic Medium Cond"/>
                      <w:sz w:val="30"/>
                      <w:szCs w:val="30"/>
                    </w:rPr>
                  </w:pPr>
                  <w:r w:rsidRPr="005D0DF4">
                    <w:rPr>
                      <w:rFonts w:ascii="Franklin Gothic Medium Cond" w:hAnsi="Franklin Gothic Medium Cond"/>
                      <w:sz w:val="30"/>
                      <w:szCs w:val="30"/>
                    </w:rPr>
                    <w:t>7.</w:t>
                  </w:r>
                  <w:r w:rsidRPr="005D0DF4">
                    <w:rPr>
                      <w:sz w:val="30"/>
                      <w:szCs w:val="30"/>
                    </w:rPr>
                    <w:t xml:space="preserve"> покраснение лица и склер; </w:t>
                  </w:r>
                </w:p>
                <w:p w:rsidR="005D0DF4" w:rsidRPr="005D0DF4" w:rsidRDefault="005D0DF4" w:rsidP="005D0DF4">
                  <w:pPr>
                    <w:widowControl w:val="0"/>
                    <w:ind w:left="53" w:hanging="53"/>
                    <w:rPr>
                      <w:rFonts w:ascii="Franklin Gothic Medium Cond" w:hAnsi="Franklin Gothic Medium Cond"/>
                      <w:sz w:val="30"/>
                      <w:szCs w:val="30"/>
                    </w:rPr>
                  </w:pPr>
                  <w:r w:rsidRPr="005D0DF4">
                    <w:rPr>
                      <w:rFonts w:ascii="Franklin Gothic Medium Cond" w:hAnsi="Franklin Gothic Medium Cond"/>
                      <w:sz w:val="30"/>
                      <w:szCs w:val="30"/>
                    </w:rPr>
                    <w:t>8.</w:t>
                  </w:r>
                  <w:r w:rsidRPr="005D0DF4">
                    <w:rPr>
                      <w:sz w:val="30"/>
                      <w:szCs w:val="30"/>
                    </w:rPr>
                    <w:t xml:space="preserve"> частый пульс; </w:t>
                  </w:r>
                </w:p>
                <w:p w:rsidR="005D0DF4" w:rsidRPr="005D0DF4" w:rsidRDefault="005D0DF4" w:rsidP="005D0DF4">
                  <w:pPr>
                    <w:widowControl w:val="0"/>
                    <w:ind w:left="53" w:hanging="53"/>
                    <w:rPr>
                      <w:rFonts w:ascii="Franklin Gothic Medium Cond" w:hAnsi="Franklin Gothic Medium Cond"/>
                      <w:sz w:val="30"/>
                      <w:szCs w:val="30"/>
                    </w:rPr>
                  </w:pPr>
                  <w:r w:rsidRPr="005D0DF4">
                    <w:rPr>
                      <w:rFonts w:ascii="Franklin Gothic Medium Cond" w:hAnsi="Franklin Gothic Medium Cond"/>
                      <w:sz w:val="30"/>
                      <w:szCs w:val="30"/>
                    </w:rPr>
                    <w:t>9.</w:t>
                  </w:r>
                  <w:r w:rsidRPr="005D0DF4">
                    <w:rPr>
                      <w:sz w:val="30"/>
                      <w:szCs w:val="30"/>
                    </w:rPr>
                    <w:t xml:space="preserve"> артериальное давление снижено; </w:t>
                  </w:r>
                </w:p>
                <w:p w:rsidR="005D0DF4" w:rsidRPr="005D0DF4" w:rsidRDefault="005D0DF4" w:rsidP="005D0DF4">
                  <w:pPr>
                    <w:widowControl w:val="0"/>
                    <w:ind w:left="53" w:hanging="53"/>
                    <w:rPr>
                      <w:rFonts w:ascii="Franklin Gothic Medium Cond" w:hAnsi="Franklin Gothic Medium Cond"/>
                      <w:sz w:val="30"/>
                      <w:szCs w:val="30"/>
                    </w:rPr>
                  </w:pPr>
                  <w:r w:rsidRPr="005D0DF4">
                    <w:rPr>
                      <w:rFonts w:ascii="Franklin Gothic Medium Cond" w:hAnsi="Franklin Gothic Medium Cond"/>
                      <w:sz w:val="30"/>
                      <w:szCs w:val="30"/>
                    </w:rPr>
                    <w:t>10.</w:t>
                  </w:r>
                  <w:r w:rsidRPr="005D0DF4">
                    <w:rPr>
                      <w:sz w:val="30"/>
                      <w:szCs w:val="30"/>
                    </w:rPr>
                    <w:t xml:space="preserve"> кожа горячая и сухая; </w:t>
                  </w:r>
                </w:p>
                <w:p w:rsidR="005D0DF4" w:rsidRPr="005D0DF4" w:rsidRDefault="005D0DF4" w:rsidP="005D0DF4">
                  <w:pPr>
                    <w:widowControl w:val="0"/>
                    <w:ind w:left="53" w:hanging="53"/>
                    <w:rPr>
                      <w:rFonts w:ascii="Franklin Gothic Medium Cond" w:hAnsi="Franklin Gothic Medium Cond"/>
                      <w:sz w:val="30"/>
                      <w:szCs w:val="30"/>
                    </w:rPr>
                  </w:pPr>
                  <w:r w:rsidRPr="005D0DF4">
                    <w:rPr>
                      <w:rFonts w:ascii="Franklin Gothic Medium Cond" w:hAnsi="Franklin Gothic Medium Cond"/>
                      <w:sz w:val="30"/>
                      <w:szCs w:val="30"/>
                    </w:rPr>
                    <w:t>11.</w:t>
                  </w:r>
                  <w:r w:rsidRPr="005D0DF4">
                    <w:rPr>
                      <w:sz w:val="30"/>
                      <w:szCs w:val="30"/>
                    </w:rPr>
                    <w:t xml:space="preserve"> руки и ноги холодные; </w:t>
                  </w:r>
                </w:p>
                <w:p w:rsidR="005D0DF4" w:rsidRPr="005D0DF4" w:rsidRDefault="005D0DF4" w:rsidP="005D0DF4">
                  <w:pPr>
                    <w:widowControl w:val="0"/>
                    <w:ind w:left="53" w:hanging="53"/>
                    <w:rPr>
                      <w:rFonts w:ascii="Franklin Gothic Medium Cond" w:hAnsi="Franklin Gothic Medium Cond"/>
                      <w:sz w:val="30"/>
                      <w:szCs w:val="30"/>
                    </w:rPr>
                  </w:pPr>
                  <w:r w:rsidRPr="005D0DF4">
                    <w:rPr>
                      <w:rFonts w:ascii="Franklin Gothic Medium Cond" w:hAnsi="Franklin Gothic Medium Cond"/>
                      <w:sz w:val="30"/>
                      <w:szCs w:val="30"/>
                    </w:rPr>
                    <w:t>12.</w:t>
                  </w:r>
                  <w:r w:rsidRPr="005D0DF4">
                    <w:rPr>
                      <w:sz w:val="30"/>
                      <w:szCs w:val="30"/>
                    </w:rPr>
                    <w:t xml:space="preserve"> на слизистых лица – проявление </w:t>
                  </w:r>
                  <w:proofErr w:type="spellStart"/>
                  <w:r w:rsidRPr="005D0DF4">
                    <w:rPr>
                      <w:sz w:val="30"/>
                      <w:szCs w:val="30"/>
                    </w:rPr>
                    <w:t>герпетических</w:t>
                  </w:r>
                  <w:proofErr w:type="spellEnd"/>
                  <w:r w:rsidRPr="005D0DF4">
                    <w:rPr>
                      <w:sz w:val="30"/>
                      <w:szCs w:val="30"/>
                    </w:rPr>
                    <w:t xml:space="preserve"> высыпаний; </w:t>
                  </w:r>
                </w:p>
                <w:p w:rsidR="005D0DF4" w:rsidRPr="005D0DF4" w:rsidRDefault="005D0DF4" w:rsidP="005D0DF4">
                  <w:pPr>
                    <w:widowControl w:val="0"/>
                    <w:ind w:left="53" w:hanging="53"/>
                    <w:rPr>
                      <w:rFonts w:ascii="Franklin Gothic Medium Cond" w:hAnsi="Franklin Gothic Medium Cond"/>
                      <w:sz w:val="30"/>
                      <w:szCs w:val="30"/>
                    </w:rPr>
                  </w:pPr>
                  <w:r w:rsidRPr="005D0DF4">
                    <w:rPr>
                      <w:rFonts w:ascii="Franklin Gothic Medium Cond" w:hAnsi="Franklin Gothic Medium Cond"/>
                      <w:sz w:val="30"/>
                      <w:szCs w:val="30"/>
                    </w:rPr>
                    <w:t>13.</w:t>
                  </w:r>
                  <w:r w:rsidRPr="005D0DF4">
                    <w:rPr>
                      <w:sz w:val="30"/>
                      <w:szCs w:val="30"/>
                    </w:rPr>
                    <w:t xml:space="preserve"> печень и селезенка </w:t>
                  </w:r>
                  <w:proofErr w:type="gramStart"/>
                  <w:r w:rsidRPr="005D0DF4">
                    <w:rPr>
                      <w:sz w:val="30"/>
                      <w:szCs w:val="30"/>
                    </w:rPr>
                    <w:t>увеличены</w:t>
                  </w:r>
                  <w:proofErr w:type="gramEnd"/>
                  <w:r w:rsidRPr="005D0DF4">
                    <w:rPr>
                      <w:sz w:val="30"/>
                      <w:szCs w:val="30"/>
                    </w:rPr>
                    <w:t xml:space="preserve"> в размерах.</w:t>
                  </w:r>
                </w:p>
              </w:txbxContent>
            </v:textbox>
          </v:shape>
        </w:pict>
      </w:r>
      <w:r w:rsidR="005D0DF4">
        <w:rPr>
          <w:color w:val="auto"/>
          <w:kern w:val="0"/>
          <w:sz w:val="24"/>
          <w:szCs w:val="24"/>
        </w:rPr>
        <w:pict>
          <v:shape id="_x0000_s1038" type="#_x0000_t202" style="position:absolute;margin-left:333.3pt;margin-top:40.2pt;width:442.5pt;height:140.65pt;z-index:251680768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illcolor="#e5dfec [663]" strokecolor="#ccc0d9 [1303]" strokeweight="0" insetpen="t" o:cliptowrap="t">
            <v:fill opacity="29491f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8;mso-column-margin:5.7pt" inset="2.85pt,0,2.85pt,0">
              <w:txbxContent>
                <w:p w:rsidR="005D0DF4" w:rsidRPr="005D0DF4" w:rsidRDefault="005D0DF4" w:rsidP="005D0DF4">
                  <w:pPr>
                    <w:widowControl w:val="0"/>
                    <w:rPr>
                      <w:color w:val="6600FF"/>
                      <w:sz w:val="32"/>
                      <w:szCs w:val="32"/>
                    </w:rPr>
                  </w:pPr>
                  <w:r w:rsidRPr="005D0DF4">
                    <w:rPr>
                      <w:b/>
                      <w:bCs/>
                      <w:color w:val="6600FF"/>
                      <w:sz w:val="32"/>
                      <w:szCs w:val="32"/>
                    </w:rPr>
                    <w:t>Малярия</w:t>
                  </w:r>
                  <w:r w:rsidRPr="005D0DF4">
                    <w:rPr>
                      <w:color w:val="6600FF"/>
                      <w:sz w:val="32"/>
                      <w:szCs w:val="32"/>
                    </w:rPr>
                    <w:t xml:space="preserve">  острая инфекционная </w:t>
                  </w:r>
                  <w:proofErr w:type="spellStart"/>
                  <w:r w:rsidRPr="005D0DF4">
                    <w:rPr>
                      <w:color w:val="6600FF"/>
                      <w:sz w:val="32"/>
                      <w:szCs w:val="32"/>
                    </w:rPr>
                    <w:t>протозойная</w:t>
                  </w:r>
                  <w:proofErr w:type="spellEnd"/>
                  <w:r w:rsidRPr="005D0DF4">
                    <w:rPr>
                      <w:color w:val="6600FF"/>
                      <w:sz w:val="32"/>
                      <w:szCs w:val="32"/>
                    </w:rPr>
                    <w:t xml:space="preserve"> болезнь, которая вызывается несколькими видами плазмодиев, передается комарами рода </w:t>
                  </w:r>
                  <w:r w:rsidRPr="005D0DF4">
                    <w:rPr>
                      <w:color w:val="6600FF"/>
                      <w:sz w:val="32"/>
                      <w:szCs w:val="32"/>
                      <w:lang w:val="en-US"/>
                    </w:rPr>
                    <w:t>Anopheles</w:t>
                  </w:r>
                  <w:r w:rsidRPr="005D0DF4">
                    <w:rPr>
                      <w:color w:val="6600FF"/>
                      <w:sz w:val="32"/>
                      <w:szCs w:val="32"/>
                    </w:rPr>
                    <w:t xml:space="preserve"> и характеризуется первичным поражением системы </w:t>
                  </w:r>
                  <w:proofErr w:type="spellStart"/>
                  <w:r w:rsidRPr="005D0DF4">
                    <w:rPr>
                      <w:color w:val="6600FF"/>
                      <w:sz w:val="32"/>
                      <w:szCs w:val="32"/>
                    </w:rPr>
                    <w:t>мононуклеарных</w:t>
                  </w:r>
                  <w:proofErr w:type="spellEnd"/>
                  <w:r w:rsidRPr="005D0DF4">
                    <w:rPr>
                      <w:color w:val="6600FF"/>
                      <w:sz w:val="32"/>
                      <w:szCs w:val="32"/>
                    </w:rPr>
                    <w:t xml:space="preserve"> фагоцитов и эритроцитов, проявляется приступами лихорадки, </w:t>
                  </w:r>
                  <w:proofErr w:type="spellStart"/>
                  <w:r w:rsidRPr="005D0DF4">
                    <w:rPr>
                      <w:color w:val="6600FF"/>
                      <w:sz w:val="32"/>
                      <w:szCs w:val="32"/>
                    </w:rPr>
                    <w:t>гепатолиенальным</w:t>
                  </w:r>
                  <w:proofErr w:type="spellEnd"/>
                  <w:r w:rsidRPr="005D0DF4">
                    <w:rPr>
                      <w:color w:val="6600FF"/>
                      <w:sz w:val="32"/>
                      <w:szCs w:val="32"/>
                    </w:rPr>
                    <w:t xml:space="preserve"> синдромом, гемолитической анемией, склонностью к рецидивам. </w:t>
                  </w:r>
                </w:p>
              </w:txbxContent>
            </v:textbox>
          </v:shape>
        </w:pict>
      </w:r>
      <w:r w:rsidR="005D0DF4">
        <w:rPr>
          <w:color w:val="auto"/>
          <w:kern w:val="0"/>
          <w:sz w:val="24"/>
          <w:szCs w:val="24"/>
        </w:rPr>
        <w:pict>
          <v:shape id="_x0000_s1029" type="#_x0000_t202" style="position:absolute;margin-left:-23.4pt;margin-top:311.7pt;width:339.4pt;height:108.75pt;z-index:251666432;visibility:visible;mso-wrap-edited:f;mso-wrap-distance-left:2.88pt;mso-wrap-distance-top:2.88pt;mso-wrap-distance-right:2.88pt;mso-wrap-distance-bottom:2.88pt;mso-position-horizontal-relative:text;mso-position-vertical-relative:text" fillcolor="#cfc" strokecolor="#d99594 [1941]" strokeweight="0" insetpen="t" o:cliptowrap="t">
            <v:fill color2="fill darken(118)" rotate="t" method="linear sigma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9;mso-column-margin:5.7pt" inset="2.85pt,0,2.85pt,0">
              <w:txbxContent>
                <w:p w:rsidR="005D0DF4" w:rsidRDefault="005D0DF4" w:rsidP="005D0DF4">
                  <w:pPr>
                    <w:widowControl w:val="0"/>
                    <w:jc w:val="right"/>
                    <w:rPr>
                      <w:rFonts w:ascii="Franklin Gothic Medium Cond" w:hAnsi="Franklin Gothic Medium Cond"/>
                      <w:sz w:val="35"/>
                      <w:szCs w:val="35"/>
                    </w:rPr>
                  </w:pPr>
                  <w:r>
                    <w:rPr>
                      <w:rFonts w:ascii="Franklin Gothic Medium Cond" w:hAnsi="Franklin Gothic Medium Cond"/>
                      <w:sz w:val="35"/>
                      <w:szCs w:val="35"/>
                    </w:rPr>
                    <w:t xml:space="preserve">Профилактика проводится путем приема </w:t>
                  </w:r>
                  <w:proofErr w:type="spellStart"/>
                  <w:r>
                    <w:rPr>
                      <w:rFonts w:ascii="Franklin Gothic Medium Cond" w:hAnsi="Franklin Gothic Medium Cond"/>
                      <w:sz w:val="35"/>
                      <w:szCs w:val="35"/>
                    </w:rPr>
                    <w:t>антималярийных</w:t>
                  </w:r>
                  <w:proofErr w:type="spellEnd"/>
                  <w:r>
                    <w:rPr>
                      <w:rFonts w:ascii="Franklin Gothic Medium Cond" w:hAnsi="Franklin Gothic Medium Cond"/>
                      <w:sz w:val="35"/>
                      <w:szCs w:val="35"/>
                    </w:rPr>
                    <w:t xml:space="preserve"> препаратов лицами, выезжающими в зоны, где распространена малярия и осуществляются мероприятия по защите от комаров. </w:t>
                  </w:r>
                </w:p>
              </w:txbxContent>
            </v:textbox>
          </v:shape>
        </w:pict>
      </w:r>
      <w:r w:rsidR="005D0DF4">
        <w:rPr>
          <w:color w:val="auto"/>
          <w:kern w:val="0"/>
          <w:sz w:val="24"/>
          <w:szCs w:val="24"/>
        </w:rPr>
        <w:pict>
          <v:shape id="_x0000_s1028" type="#_x0000_t202" style="position:absolute;margin-left:-30.45pt;margin-top:243.45pt;width:346.45pt;height:49.75pt;z-index:251664384;visibility:visible;mso-wrap-edited:f;mso-wrap-distance-left:2.88pt;mso-wrap-distance-top:2.88pt;mso-wrap-distance-right:2.88pt;mso-wrap-distance-bottom:2.88pt;mso-position-horizontal-relative:text;mso-position-vertical-relative:text" strokecolor="red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8;mso-column-margin:5.7pt" inset="2.85pt,0,2.85pt,0">
              <w:txbxContent>
                <w:p w:rsidR="005D0DF4" w:rsidRPr="005D0DF4" w:rsidRDefault="005D0DF4" w:rsidP="005D0DF4">
                  <w:pPr>
                    <w:widowControl w:val="0"/>
                    <w:jc w:val="center"/>
                    <w:rPr>
                      <w:rFonts w:ascii="Franklin Gothic Demi Cond" w:hAnsi="Franklin Gothic Demi Cond"/>
                      <w:color w:val="FF0000"/>
                      <w:sz w:val="28"/>
                      <w:szCs w:val="28"/>
                    </w:rPr>
                  </w:pPr>
                  <w:r w:rsidRPr="005D0DF4">
                    <w:rPr>
                      <w:rFonts w:ascii="Franklin Gothic Demi Cond" w:hAnsi="Franklin Gothic Demi Cond"/>
                      <w:color w:val="FF0000"/>
                      <w:sz w:val="28"/>
                      <w:szCs w:val="28"/>
                    </w:rPr>
                    <w:t xml:space="preserve">Малярия ежегодно вызывает около 350-500 миллионов </w:t>
                  </w:r>
                  <w:proofErr w:type="spellStart"/>
                  <w:r w:rsidRPr="005D0DF4">
                    <w:rPr>
                      <w:rFonts w:ascii="Franklin Gothic Demi Cond" w:hAnsi="Franklin Gothic Demi Cond"/>
                      <w:color w:val="FF0000"/>
                      <w:sz w:val="28"/>
                      <w:szCs w:val="28"/>
                    </w:rPr>
                    <w:t>инфицирований</w:t>
                  </w:r>
                  <w:proofErr w:type="spellEnd"/>
                  <w:r w:rsidRPr="005D0DF4">
                    <w:rPr>
                      <w:rFonts w:ascii="Franklin Gothic Demi Cond" w:hAnsi="Franklin Gothic Demi Cond"/>
                      <w:color w:val="FF0000"/>
                      <w:sz w:val="28"/>
                      <w:szCs w:val="28"/>
                    </w:rPr>
                    <w:t xml:space="preserve"> и около 1,5– 3 миллиона смертей!!!</w:t>
                  </w:r>
                </w:p>
              </w:txbxContent>
            </v:textbox>
          </v:shape>
        </w:pict>
      </w:r>
      <w:r w:rsidR="005D0DF4">
        <w:rPr>
          <w:color w:val="auto"/>
          <w:kern w:val="0"/>
          <w:sz w:val="24"/>
          <w:szCs w:val="24"/>
        </w:rPr>
        <w:pict>
          <v:shape id="_x0000_s1027" type="#_x0000_t202" style="position:absolute;margin-left:-30.45pt;margin-top:40.2pt;width:346.45pt;height:187.1pt;z-index:251662336;visibility:visible;mso-wrap-edited:f;mso-wrap-distance-left:2.88pt;mso-wrap-distance-top:2.88pt;mso-wrap-distance-right:2.88pt;mso-wrap-distance-bottom:2.88pt;mso-position-horizontal-relative:text;mso-position-vertical-relative:text" fillcolor="#ffc" strokecolor="#d99594 [1941]" strokeweight="0" insetpen="t" o:cliptowrap="t">
            <v:fill color2="fill darken(118)" rotate="t" method="linear sigma" focus="-50%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7;mso-column-margin:5.7pt" inset="2.85pt,0,2.85pt,0">
              <w:txbxContent>
                <w:p w:rsidR="005D0DF4" w:rsidRPr="005D0DF4" w:rsidRDefault="005D0DF4" w:rsidP="005D0DF4">
                  <w:pPr>
                    <w:widowControl w:val="0"/>
                    <w:rPr>
                      <w:rFonts w:ascii="Franklin Gothic Medium Cond" w:hAnsi="Franklin Gothic Medium Cond"/>
                      <w:sz w:val="32"/>
                      <w:szCs w:val="32"/>
                    </w:rPr>
                  </w:pPr>
                  <w:r w:rsidRPr="005D0DF4">
                    <w:rPr>
                      <w:rFonts w:ascii="Franklin Gothic Medium Cond" w:hAnsi="Franklin Gothic Medium Cond"/>
                      <w:sz w:val="32"/>
                      <w:szCs w:val="32"/>
                    </w:rPr>
                    <w:t xml:space="preserve">Для малярии характерны следующие признаки: </w:t>
                  </w:r>
                </w:p>
                <w:p w:rsidR="005D0DF4" w:rsidRPr="005D0DF4" w:rsidRDefault="005D0DF4" w:rsidP="005D0DF4">
                  <w:pPr>
                    <w:widowControl w:val="0"/>
                    <w:ind w:left="167" w:hanging="167"/>
                    <w:rPr>
                      <w:rFonts w:ascii="Franklin Gothic Medium Cond" w:hAnsi="Franklin Gothic Medium Cond"/>
                      <w:sz w:val="32"/>
                      <w:szCs w:val="32"/>
                    </w:rPr>
                  </w:pPr>
                  <w:r w:rsidRPr="005D0DF4">
                    <w:rPr>
                      <w:rFonts w:ascii="Symbol" w:hAnsi="Symbol"/>
                      <w:sz w:val="32"/>
                      <w:szCs w:val="32"/>
                      <w:lang/>
                    </w:rPr>
                    <w:t></w:t>
                  </w:r>
                  <w:r w:rsidRPr="005D0DF4">
                    <w:rPr>
                      <w:sz w:val="32"/>
                      <w:szCs w:val="32"/>
                    </w:rPr>
                    <w:t> </w:t>
                  </w:r>
                  <w:r w:rsidRPr="005D0DF4">
                    <w:rPr>
                      <w:rFonts w:ascii="Franklin Gothic Medium Cond" w:hAnsi="Franklin Gothic Medium Cond"/>
                      <w:sz w:val="32"/>
                      <w:szCs w:val="32"/>
                    </w:rPr>
                    <w:t>Приступообразная лихорадка с ознобами и потливостью;</w:t>
                  </w:r>
                </w:p>
                <w:p w:rsidR="005D0DF4" w:rsidRPr="005D0DF4" w:rsidRDefault="005D0DF4" w:rsidP="005D0DF4">
                  <w:pPr>
                    <w:widowControl w:val="0"/>
                    <w:ind w:left="167" w:hanging="167"/>
                    <w:rPr>
                      <w:rFonts w:ascii="Franklin Gothic Medium Cond" w:hAnsi="Franklin Gothic Medium Cond"/>
                      <w:sz w:val="32"/>
                      <w:szCs w:val="32"/>
                    </w:rPr>
                  </w:pPr>
                  <w:r w:rsidRPr="005D0DF4">
                    <w:rPr>
                      <w:rFonts w:ascii="Symbol" w:hAnsi="Symbol"/>
                      <w:sz w:val="32"/>
                      <w:szCs w:val="32"/>
                      <w:lang/>
                    </w:rPr>
                    <w:t></w:t>
                  </w:r>
                  <w:r w:rsidRPr="005D0DF4">
                    <w:rPr>
                      <w:sz w:val="32"/>
                      <w:szCs w:val="32"/>
                    </w:rPr>
                    <w:t> </w:t>
                  </w:r>
                  <w:r w:rsidRPr="005D0DF4">
                    <w:rPr>
                      <w:rFonts w:ascii="Franklin Gothic Medium Cond" w:hAnsi="Franklin Gothic Medium Cond"/>
                      <w:sz w:val="32"/>
                      <w:szCs w:val="32"/>
                    </w:rPr>
                    <w:t xml:space="preserve">Анемия; </w:t>
                  </w:r>
                </w:p>
                <w:p w:rsidR="005D0DF4" w:rsidRPr="005D0DF4" w:rsidRDefault="005D0DF4" w:rsidP="005D0DF4">
                  <w:pPr>
                    <w:widowControl w:val="0"/>
                    <w:ind w:left="167" w:hanging="167"/>
                    <w:rPr>
                      <w:rFonts w:ascii="Franklin Gothic Medium Cond" w:hAnsi="Franklin Gothic Medium Cond"/>
                      <w:sz w:val="32"/>
                      <w:szCs w:val="32"/>
                    </w:rPr>
                  </w:pPr>
                  <w:r w:rsidRPr="005D0DF4">
                    <w:rPr>
                      <w:rFonts w:ascii="Symbol" w:hAnsi="Symbol"/>
                      <w:sz w:val="32"/>
                      <w:szCs w:val="32"/>
                      <w:lang/>
                    </w:rPr>
                    <w:t></w:t>
                  </w:r>
                  <w:r w:rsidRPr="005D0DF4">
                    <w:rPr>
                      <w:sz w:val="32"/>
                      <w:szCs w:val="32"/>
                    </w:rPr>
                    <w:t> </w:t>
                  </w:r>
                  <w:proofErr w:type="spellStart"/>
                  <w:r w:rsidRPr="005D0DF4">
                    <w:rPr>
                      <w:rFonts w:ascii="Franklin Gothic Medium Cond" w:hAnsi="Franklin Gothic Medium Cond"/>
                      <w:sz w:val="32"/>
                      <w:szCs w:val="32"/>
                    </w:rPr>
                    <w:t>Эпиданамнез</w:t>
                  </w:r>
                  <w:proofErr w:type="spellEnd"/>
                  <w:r w:rsidRPr="005D0DF4">
                    <w:rPr>
                      <w:rFonts w:ascii="Franklin Gothic Medium Cond" w:hAnsi="Franklin Gothic Medium Cond"/>
                      <w:sz w:val="32"/>
                      <w:szCs w:val="32"/>
                    </w:rPr>
                    <w:t xml:space="preserve"> (пребывание в </w:t>
                  </w:r>
                  <w:proofErr w:type="spellStart"/>
                  <w:r w:rsidRPr="005D0DF4">
                    <w:rPr>
                      <w:rFonts w:ascii="Franklin Gothic Medium Cond" w:hAnsi="Franklin Gothic Medium Cond"/>
                      <w:sz w:val="32"/>
                      <w:szCs w:val="32"/>
                    </w:rPr>
                    <w:t>эндемичной</w:t>
                  </w:r>
                  <w:proofErr w:type="spellEnd"/>
                  <w:r w:rsidRPr="005D0DF4">
                    <w:rPr>
                      <w:rFonts w:ascii="Franklin Gothic Medium Cond" w:hAnsi="Franklin Gothic Medium Cond"/>
                      <w:sz w:val="32"/>
                      <w:szCs w:val="32"/>
                    </w:rPr>
                    <w:t xml:space="preserve"> зоне в течение 3 лет до начала болезни);</w:t>
                  </w:r>
                </w:p>
                <w:p w:rsidR="005D0DF4" w:rsidRPr="005D0DF4" w:rsidRDefault="005D0DF4" w:rsidP="005D0DF4">
                  <w:pPr>
                    <w:widowControl w:val="0"/>
                    <w:ind w:left="167" w:hanging="167"/>
                    <w:rPr>
                      <w:rFonts w:ascii="Franklin Gothic Medium Cond" w:hAnsi="Franklin Gothic Medium Cond"/>
                      <w:sz w:val="32"/>
                      <w:szCs w:val="32"/>
                    </w:rPr>
                  </w:pPr>
                  <w:r w:rsidRPr="005D0DF4">
                    <w:rPr>
                      <w:rFonts w:ascii="Symbol" w:hAnsi="Symbol"/>
                      <w:sz w:val="32"/>
                      <w:szCs w:val="32"/>
                      <w:lang/>
                    </w:rPr>
                    <w:t></w:t>
                  </w:r>
                  <w:r w:rsidRPr="005D0DF4">
                    <w:rPr>
                      <w:sz w:val="32"/>
                      <w:szCs w:val="32"/>
                    </w:rPr>
                    <w:t> </w:t>
                  </w:r>
                  <w:r w:rsidRPr="005D0DF4">
                    <w:rPr>
                      <w:rFonts w:ascii="Franklin Gothic Medium Cond" w:hAnsi="Franklin Gothic Medium Cond"/>
                      <w:sz w:val="32"/>
                      <w:szCs w:val="32"/>
                    </w:rPr>
                    <w:t>Гемотрансфузии или иные парентеральны</w:t>
                  </w:r>
                  <w:r>
                    <w:rPr>
                      <w:rFonts w:ascii="Franklin Gothic Medium Cond" w:hAnsi="Franklin Gothic Medium Cond"/>
                      <w:sz w:val="32"/>
                      <w:szCs w:val="32"/>
                    </w:rPr>
                    <w:t>е манипуляции в течение 3 мес. д</w:t>
                  </w:r>
                  <w:r w:rsidRPr="005D0DF4">
                    <w:rPr>
                      <w:rFonts w:ascii="Franklin Gothic Medium Cond" w:hAnsi="Franklin Gothic Medium Cond"/>
                      <w:sz w:val="32"/>
                      <w:szCs w:val="32"/>
                    </w:rPr>
                    <w:t>о начала лихорадки.</w:t>
                  </w:r>
                </w:p>
              </w:txbxContent>
            </v:textbox>
          </v:shape>
        </w:pict>
      </w:r>
      <w:r w:rsidR="005D0DF4">
        <w:rPr>
          <w:color w:val="auto"/>
          <w:kern w:val="0"/>
          <w:sz w:val="24"/>
          <w:szCs w:val="24"/>
        </w:rPr>
        <w:pict>
          <v:shape id="_x0000_s1034" type="#_x0000_t202" style="position:absolute;margin-left:39.7pt;margin-top:510.25pt;width:351.5pt;height:62.35pt;z-index:251676672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illcolor="#ffc" stroked="f" strokecolor="black [0]" strokeweight="0" insetpen="t" o:cliptowrap="t">
            <v:fill color2="fill darken(118)" rotate="t" method="linear sigma" focus="-50%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4;mso-column-margin:5.7pt" inset="2.85pt,0,2.85pt,0">
              <w:txbxContent>
                <w:p w:rsidR="005D0DF4" w:rsidRDefault="005D0DF4" w:rsidP="005D0DF4">
                  <w:pPr>
                    <w:widowControl w:val="0"/>
                    <w:jc w:val="both"/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</w:pPr>
                  <w:r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  <w:t xml:space="preserve">Распространение: </w:t>
                  </w:r>
                  <w:proofErr w:type="gramStart"/>
                  <w:r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  <w:t>Турция, Египет,  почти все африканские страны, Кипр,  Греция, Крит, Индия, Таиланд.</w:t>
                  </w:r>
                  <w:proofErr w:type="gramEnd"/>
                </w:p>
              </w:txbxContent>
            </v:textbox>
          </v:shape>
        </w:pict>
      </w:r>
      <w:r w:rsidR="005D0DF4">
        <w:rPr>
          <w:color w:val="auto"/>
          <w:kern w:val="0"/>
          <w:sz w:val="24"/>
          <w:szCs w:val="24"/>
        </w:rPr>
        <w:pict>
          <v:shape id="_x0000_s1033" type="#_x0000_t202" style="position:absolute;margin-left:39.7pt;margin-top:510.25pt;width:351.5pt;height:62.35pt;z-index:251674624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illcolor="#ffc" stroked="f" strokecolor="black [0]" strokeweight="0" insetpen="t" o:cliptowrap="t">
            <v:fill color2="fill darken(118)" rotate="t" method="linear sigma" focus="-50%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3;mso-column-margin:5.7pt" inset="2.85pt,0,2.85pt,0">
              <w:txbxContent>
                <w:p w:rsidR="005D0DF4" w:rsidRDefault="005D0DF4" w:rsidP="005D0DF4">
                  <w:pPr>
                    <w:widowControl w:val="0"/>
                    <w:jc w:val="both"/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</w:pPr>
                  <w:r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  <w:t xml:space="preserve">Распространение: </w:t>
                  </w:r>
                  <w:proofErr w:type="gramStart"/>
                  <w:r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  <w:t>Турция, Египет,  почти все африканские страны, Кипр,  Греция, Крит, Индия, Таиланд.</w:t>
                  </w:r>
                  <w:proofErr w:type="gramEnd"/>
                </w:p>
              </w:txbxContent>
            </v:textbox>
          </v:shape>
        </w:pict>
      </w:r>
      <w:r w:rsidR="005D0DF4">
        <w:rPr>
          <w:color w:val="auto"/>
          <w:kern w:val="0"/>
          <w:sz w:val="24"/>
          <w:szCs w:val="24"/>
        </w:rPr>
        <w:pict>
          <v:shape id="_x0000_s1032" type="#_x0000_t202" style="position:absolute;margin-left:39.7pt;margin-top:510.25pt;width:351.5pt;height:62.35pt;z-index:251672576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illcolor="#ffc" stroked="f" strokecolor="black [0]" strokeweight="0" insetpen="t" o:cliptowrap="t">
            <v:fill color2="fill darken(118)" rotate="t" method="linear sigma" focus="-50%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2;mso-column-margin:5.7pt" inset="2.85pt,0,2.85pt,0">
              <w:txbxContent>
                <w:p w:rsidR="005D0DF4" w:rsidRDefault="005D0DF4" w:rsidP="005D0DF4">
                  <w:pPr>
                    <w:widowControl w:val="0"/>
                    <w:jc w:val="both"/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</w:pPr>
                  <w:r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  <w:t xml:space="preserve">Распространение: </w:t>
                  </w:r>
                  <w:proofErr w:type="gramStart"/>
                  <w:r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  <w:t>Турция, Египет,  почти все африканские страны, Кипр,  Греция, Крит, Индия, Таиланд.</w:t>
                  </w:r>
                  <w:proofErr w:type="gramEnd"/>
                </w:p>
              </w:txbxContent>
            </v:textbox>
          </v:shape>
        </w:pict>
      </w:r>
      <w:r w:rsidR="005D0DF4">
        <w:rPr>
          <w:color w:val="auto"/>
          <w:kern w:val="0"/>
          <w:sz w:val="24"/>
          <w:szCs w:val="24"/>
        </w:rPr>
        <w:pict>
          <v:shape id="_x0000_s1031" type="#_x0000_t202" style="position:absolute;margin-left:39.7pt;margin-top:510.25pt;width:351.5pt;height:62.35pt;z-index:251670528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illcolor="#ffc" stroked="f" strokecolor="black [0]" strokeweight="0" insetpen="t" o:cliptowrap="t">
            <v:fill color2="fill darken(118)" rotate="t" method="linear sigma" focus="-50%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1;mso-column-margin:5.7pt" inset="2.85pt,0,2.85pt,0">
              <w:txbxContent>
                <w:p w:rsidR="005D0DF4" w:rsidRDefault="005D0DF4" w:rsidP="005D0DF4">
                  <w:pPr>
                    <w:widowControl w:val="0"/>
                    <w:jc w:val="both"/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</w:pPr>
                  <w:r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  <w:t xml:space="preserve">Распространение: </w:t>
                  </w:r>
                  <w:proofErr w:type="gramStart"/>
                  <w:r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  <w:t>Турция, Египет,  почти все африканские страны, Кипр,  Греция, Крит, Индия, Таиланд.</w:t>
                  </w:r>
                  <w:proofErr w:type="gramEnd"/>
                </w:p>
              </w:txbxContent>
            </v:textbox>
          </v:shape>
        </w:pict>
      </w:r>
      <w:r w:rsidR="005D0DF4">
        <w:rPr>
          <w:color w:val="auto"/>
          <w:kern w:val="0"/>
          <w:sz w:val="24"/>
          <w:szCs w:val="24"/>
        </w:rPr>
        <w:pict>
          <v:shape id="_x0000_s1030" type="#_x0000_t202" style="position:absolute;margin-left:39.7pt;margin-top:510.25pt;width:351.5pt;height:62.35pt;z-index:251668480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illcolor="#ffc" stroked="f" strokecolor="black [0]" strokeweight="0" insetpen="t" o:cliptowrap="t">
            <v:fill color2="fill darken(118)" rotate="t" method="linear sigma" focus="-50%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0;mso-column-margin:5.7pt" inset="2.85pt,0,2.85pt,0">
              <w:txbxContent>
                <w:p w:rsidR="005D0DF4" w:rsidRDefault="005D0DF4" w:rsidP="005D0DF4">
                  <w:pPr>
                    <w:widowControl w:val="0"/>
                    <w:jc w:val="both"/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</w:pPr>
                  <w:r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  <w:t xml:space="preserve">Распространение: </w:t>
                  </w:r>
                  <w:proofErr w:type="gramStart"/>
                  <w:r>
                    <w:rPr>
                      <w:rFonts w:ascii="Franklin Gothic Medium Cond" w:hAnsi="Franklin Gothic Medium Cond"/>
                      <w:i/>
                      <w:iCs/>
                      <w:sz w:val="35"/>
                      <w:szCs w:val="35"/>
                    </w:rPr>
                    <w:t>Турция, Египет,  почти все африканские страны, Кипр,  Греция, Крит, Индия, Таиланд.</w:t>
                  </w:r>
                  <w:proofErr w:type="gramEnd"/>
                </w:p>
              </w:txbxContent>
            </v:textbox>
          </v:shape>
        </w:pict>
      </w:r>
      <w:r w:rsidR="005D0DF4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-765810</wp:posOffset>
            </wp:positionV>
            <wp:extent cx="1656080" cy="1035050"/>
            <wp:effectExtent l="19050" t="19050" r="20320" b="12700"/>
            <wp:wrapNone/>
            <wp:docPr id="2" name="Рисунок 2" descr="Малярийный комар рода Anophe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лярийный комар рода Anophel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035050"/>
                    </a:xfrm>
                    <a:prstGeom prst="rect">
                      <a:avLst/>
                    </a:prstGeom>
                    <a:noFill/>
                    <a:ln w="317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5D0DF4" w:rsidRPr="005D0DF4" w:rsidRDefault="005D0DF4" w:rsidP="005D0DF4"/>
    <w:p w:rsidR="00CD0035" w:rsidRPr="00CD0035" w:rsidRDefault="005D0DF4" w:rsidP="00CD0035">
      <w:pPr>
        <w:widowControl w:val="0"/>
        <w:ind w:right="425"/>
        <w:rPr>
          <w:rFonts w:ascii="Franklin Gothic Medium Cond" w:hAnsi="Franklin Gothic Medium Cond"/>
          <w:i/>
          <w:iCs/>
          <w:sz w:val="32"/>
          <w:szCs w:val="32"/>
        </w:rPr>
      </w:pPr>
      <w:r w:rsidRPr="00CD0035">
        <w:rPr>
          <w:rFonts w:ascii="Franklin Gothic Medium Cond" w:hAnsi="Franklin Gothic Medium Cond"/>
          <w:i/>
          <w:iCs/>
          <w:sz w:val="32"/>
          <w:szCs w:val="32"/>
        </w:rPr>
        <w:t xml:space="preserve">Распространение: </w:t>
      </w:r>
      <w:proofErr w:type="gramStart"/>
      <w:r w:rsidRPr="00CD0035">
        <w:rPr>
          <w:rFonts w:ascii="Franklin Gothic Medium Cond" w:hAnsi="Franklin Gothic Medium Cond"/>
          <w:i/>
          <w:iCs/>
          <w:sz w:val="32"/>
          <w:szCs w:val="32"/>
        </w:rPr>
        <w:t>Турция, Египет,  почти все африканские страны, Кипр</w:t>
      </w:r>
      <w:r w:rsidR="00CD0035">
        <w:rPr>
          <w:rFonts w:ascii="Franklin Gothic Medium Cond" w:hAnsi="Franklin Gothic Medium Cond"/>
          <w:i/>
          <w:iCs/>
          <w:sz w:val="32"/>
          <w:szCs w:val="32"/>
        </w:rPr>
        <w:t>,  Греция, Крит, Индия, Таиланд.</w:t>
      </w:r>
      <w:proofErr w:type="gramEnd"/>
    </w:p>
    <w:sectPr w:rsidR="00CD0035" w:rsidRPr="00CD0035" w:rsidSect="00CD0035">
      <w:footerReference w:type="default" r:id="rId8"/>
      <w:pgSz w:w="16838" w:h="11906" w:orient="landscape"/>
      <w:pgMar w:top="1701" w:right="8616" w:bottom="568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035" w:rsidRDefault="00CD0035" w:rsidP="00CD0035">
      <w:r>
        <w:separator/>
      </w:r>
    </w:p>
  </w:endnote>
  <w:endnote w:type="continuationSeparator" w:id="0">
    <w:p w:rsidR="00CD0035" w:rsidRDefault="00CD0035" w:rsidP="00CD0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35" w:rsidRPr="00CD0035" w:rsidRDefault="00CD0035" w:rsidP="00CD0035">
    <w:pPr>
      <w:widowControl w:val="0"/>
      <w:tabs>
        <w:tab w:val="left" w:pos="6096"/>
      </w:tabs>
      <w:ind w:right="284"/>
      <w:jc w:val="center"/>
      <w:rPr>
        <w:sz w:val="16"/>
        <w:szCs w:val="16"/>
      </w:rPr>
    </w:pPr>
    <w:r w:rsidRPr="00CD0035">
      <w:rPr>
        <w:rFonts w:ascii="Franklin Gothic Medium Cond" w:hAnsi="Franklin Gothic Medium Cond"/>
        <w:i/>
        <w:iCs/>
        <w:sz w:val="16"/>
        <w:szCs w:val="16"/>
      </w:rPr>
      <w:t xml:space="preserve">Филиал ФБУЗ «Центр гигиены и эпидемиологии по Амурской области в </w:t>
    </w:r>
    <w:proofErr w:type="gramStart"/>
    <w:r w:rsidRPr="00CD0035">
      <w:rPr>
        <w:rFonts w:ascii="Franklin Gothic Medium Cond" w:hAnsi="Franklin Gothic Medium Cond"/>
        <w:i/>
        <w:iCs/>
        <w:sz w:val="16"/>
        <w:szCs w:val="16"/>
      </w:rPr>
      <w:t>г</w:t>
    </w:r>
    <w:proofErr w:type="gramEnd"/>
    <w:r w:rsidRPr="00CD0035">
      <w:rPr>
        <w:rFonts w:ascii="Franklin Gothic Medium Cond" w:hAnsi="Franklin Gothic Medium Cond"/>
        <w:i/>
        <w:iCs/>
        <w:sz w:val="16"/>
        <w:szCs w:val="16"/>
      </w:rPr>
      <w:t>. Зее, Зейском и Магдагачинском районах»</w:t>
    </w:r>
    <w:r>
      <w:rPr>
        <w:rFonts w:ascii="Franklin Gothic Medium Cond" w:hAnsi="Franklin Gothic Medium Cond"/>
        <w:i/>
        <w:iCs/>
        <w:sz w:val="16"/>
        <w:szCs w:val="16"/>
      </w:rPr>
      <w:t>, 201 8г.</w:t>
    </w:r>
  </w:p>
  <w:p w:rsidR="00CD0035" w:rsidRDefault="00CD00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035" w:rsidRDefault="00CD0035" w:rsidP="00CD0035">
      <w:r>
        <w:separator/>
      </w:r>
    </w:p>
  </w:footnote>
  <w:footnote w:type="continuationSeparator" w:id="0">
    <w:p w:rsidR="00CD0035" w:rsidRDefault="00CD0035" w:rsidP="00CD0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ri+w2hySb4NmTD4Eu6uEtLSpKMk=" w:salt="xUlu4QLkpjvciiR4eXm7Hg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DF4"/>
    <w:rsid w:val="003B1317"/>
    <w:rsid w:val="005D0DF4"/>
    <w:rsid w:val="00B65418"/>
    <w:rsid w:val="00C272BF"/>
    <w:rsid w:val="00CD0035"/>
    <w:rsid w:val="00D7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ru v:ext="edit" colors="#ccf"/>
      <o:colormenu v:ext="edit" fillcolor="#ccf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F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00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0035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D00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0035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8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130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Pugacheva</dc:creator>
  <cp:lastModifiedBy>Pugacheva</cp:lastModifiedBy>
  <cp:revision>2</cp:revision>
  <dcterms:created xsi:type="dcterms:W3CDTF">2018-04-23T06:35:00Z</dcterms:created>
  <dcterms:modified xsi:type="dcterms:W3CDTF">2018-04-23T06:53:00Z</dcterms:modified>
</cp:coreProperties>
</file>