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Сведения об условиях питания обучающихся, в том числе инвалидов и лиц с ограниченными возможностями здоровья.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В школе созданы условия по предоставлению бесплатного двухразового питания учащихся с ограниченными возможностями здоровья (ОВЗ). Право на получение бесплатного двухразового питания имеют дети с ОВЗ.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proofErr w:type="gram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Организовано предоставление мер социальной поддержки многодетным семьям, включенным в областной регистр, по бесплатному питанию один раз в день для обучающихся по образовательным программам основного общего  и (или) среднего образования в ОУ в дни посещения учебных занятий в размере 25 рублей в день для обучающихся в ОУ в южных районах Дальнего Востока, согласно Закону Амурской области от 19 января 2005 года</w:t>
      </w:r>
      <w:proofErr w:type="gram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№40-ОЗ «О мерах социальной поддержки многодетных семей".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С 01 октября 2019 года,  в школе во исполнение Закона Амурской области от 10.09.2019 г. № 3911 – </w:t>
      </w:r>
      <w:proofErr w:type="gram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ОЗ</w:t>
      </w:r>
      <w:proofErr w:type="gram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«Об обеспечении питанием обучающихся по образовательным программам начального общего образования в муниципальных общеобразовательных организациях и о внесении изменений в некоторые законодательные акты области» организовано бесплатное питание обучающихся 1- 4 классов, питание осуществляется согласно «Порядку обеспечения бесплатным питанием обучающихся по образовательным программам начального общего образования в муниципальных образовательных организациях Амурской области». Питание </w:t>
      </w:r>
      <w:proofErr w:type="gram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 1-4 проходит  согласно утвержденному графику, изданы приказы по школе, которые регламентируют организацию питания.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Столовая МОБУ  Тыгдинская СОШ имени Т.А. </w:t>
      </w:r>
      <w:proofErr w:type="spell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Бояринцевара</w:t>
      </w:r>
      <w:proofErr w:type="spell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сположена</w:t>
      </w:r>
      <w:proofErr w:type="spell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на первом этаже, общая площадь 84  кв. м, количество посадочных мест – 80.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Состав помещений: обеденный зал, горячий цех, моечные для кухонной и столовой посуды, овощной и мясной цехи, складские помещения для хранения овощей, сахара и продуктов переработки зерна. Столовая работает ежедневно с 8:00 часов до 16:00 часов (завтрак, второй завтрак, обед). Горячее питание организовано на </w:t>
      </w:r>
      <w:r w:rsidRPr="009538BC">
        <w:rPr>
          <w:rFonts w:ascii="Times New Roman" w:eastAsia="Times New Roman" w:hAnsi="Times New Roman" w:cs="Times New Roman"/>
          <w:color w:val="444444"/>
          <w:sz w:val="13"/>
          <w:szCs w:val="13"/>
          <w:lang w:eastAsia="ru-RU"/>
        </w:rPr>
        <w:t xml:space="preserve"> переменах, в условиях пандемии </w:t>
      </w:r>
      <w:proofErr w:type="spellStart"/>
      <w:r w:rsidRPr="009538BC">
        <w:rPr>
          <w:rFonts w:ascii="Times New Roman" w:eastAsia="Times New Roman" w:hAnsi="Times New Roman" w:cs="Times New Roman"/>
          <w:color w:val="444444"/>
          <w:sz w:val="13"/>
          <w:szCs w:val="13"/>
          <w:lang w:eastAsia="ru-RU"/>
        </w:rPr>
        <w:t>каскаднное</w:t>
      </w:r>
      <w:proofErr w:type="spellEnd"/>
      <w:r w:rsidRPr="009538BC">
        <w:rPr>
          <w:rFonts w:ascii="Times New Roman" w:eastAsia="Times New Roman" w:hAnsi="Times New Roman" w:cs="Times New Roman"/>
          <w:color w:val="444444"/>
          <w:sz w:val="13"/>
          <w:szCs w:val="13"/>
          <w:lang w:eastAsia="ru-RU"/>
        </w:rPr>
        <w:t>,</w:t>
      </w: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имеется буфетная продукция, пищеблок функционирует в полном объеме,  в течение года ежедневно обслуживается более 430 человек.  Процент охвата горячим питанием составляет 100%, гигиенические условия перед приемом пищи соблюдаются. Организовано хранение продуктов,  соответствующее санитарным нормам.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Обеспеченность технологическим оборудованием и посудой соответствует нормативным требованиям</w:t>
      </w:r>
      <w:r w:rsidRPr="009538B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 </w:t>
      </w: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Имеется вся необходимая документация и инструкции, обеспечивающие деятельность столовой и ее работников. Реализуется разработанное примерное двухнедельное меню, утвержденное директором МОБУ Тыгдинская СОШ имени </w:t>
      </w:r>
      <w:proofErr w:type="spellStart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Т.А.Бояринцева</w:t>
      </w:r>
      <w:proofErr w:type="spellEnd"/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, имеющее заключение. Питьевой режим организован, проводится С-витаминизация блюд. Кухонная и столовая посуда имеется в достаточном количестве.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Договоры на поставку продуктов заключаются ежеквартально, продукты имеют всю соответствующую документацию.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both"/>
        <w:textAlignment w:val="baseline"/>
        <w:rPr>
          <w:rFonts w:ascii="Arial" w:eastAsia="Times New Roman" w:hAnsi="Arial" w:cs="Arial"/>
          <w:color w:val="444444"/>
          <w:sz w:val="11"/>
          <w:szCs w:val="11"/>
          <w:lang w:eastAsia="ru-RU"/>
        </w:rPr>
      </w:pPr>
      <w:r w:rsidRPr="009538B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Договоры  на оказание санитарно-эпидемиологических услуг по дератизации и дезинфекции, дезинсекции  заключаются ежегодно</w:t>
      </w:r>
      <w:r w:rsidRPr="009538BC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</w:p>
    <w:p w:rsidR="009538BC" w:rsidRPr="009538BC" w:rsidRDefault="009538BC" w:rsidP="009538BC">
      <w:pPr>
        <w:shd w:val="clear" w:color="auto" w:fill="FFFFFF"/>
        <w:spacing w:after="0" w:line="183" w:lineRule="atLeast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538BC">
        <w:rPr>
          <w:rFonts w:ascii="Tahoma" w:eastAsia="Times New Roman" w:hAnsi="Tahoma" w:cs="Tahoma"/>
          <w:b/>
          <w:bCs/>
          <w:i/>
          <w:iCs/>
          <w:color w:val="555555"/>
          <w:sz w:val="12"/>
          <w:lang w:eastAsia="ru-RU"/>
        </w:rPr>
        <w:t>ОСНАЩЕНИЕ СТОЛОВОЙ </w:t>
      </w:r>
    </w:p>
    <w:p w:rsidR="009538BC" w:rsidRPr="009538BC" w:rsidRDefault="009538BC" w:rsidP="00953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8B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4961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"/>
        <w:gridCol w:w="3408"/>
        <w:gridCol w:w="1166"/>
      </w:tblGrid>
      <w:tr w:rsidR="009538BC" w:rsidRPr="009538BC" w:rsidTr="009538BC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Число мест в обеденном зале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Площадь на одно посадочное место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0,82 кв</w:t>
            </w:r>
            <w:proofErr w:type="gramStart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Стол шестиместный столовый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14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Скамейки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28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Обеспеченность посудой (комплекты)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 комплекта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Тарелка глубокая 200 мм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200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Тарелка мелкая 200 мм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2000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Стакан граненный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200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Доска разделочная</w:t>
            </w:r>
          </w:p>
        </w:tc>
        <w:tc>
          <w:tcPr>
            <w:tcW w:w="916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 шт.</w:t>
            </w:r>
          </w:p>
        </w:tc>
      </w:tr>
      <w:tr w:rsidR="009538BC" w:rsidRPr="009538BC" w:rsidTr="009538BC">
        <w:tc>
          <w:tcPr>
            <w:tcW w:w="250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379" w:type="dxa"/>
            <w:tcBorders>
              <w:top w:val="single" w:sz="2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42" w:type="dxa"/>
              <w:bottom w:w="83" w:type="dxa"/>
              <w:right w:w="42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Ложки600 </w:t>
            </w:r>
            <w:proofErr w:type="spellStart"/>
            <w:proofErr w:type="gramStart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538BC" w:rsidRPr="009538BC" w:rsidRDefault="009538BC" w:rsidP="0095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38BC" w:rsidRPr="009538BC" w:rsidRDefault="009538BC" w:rsidP="009538BC">
      <w:pPr>
        <w:shd w:val="clear" w:color="auto" w:fill="FFFFFF"/>
        <w:spacing w:after="0" w:line="183" w:lineRule="atLeast"/>
        <w:jc w:val="center"/>
        <w:textAlignment w:val="baseline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538BC">
        <w:rPr>
          <w:rFonts w:ascii="Tahoma" w:eastAsia="Times New Roman" w:hAnsi="Tahoma" w:cs="Tahoma"/>
          <w:b/>
          <w:bCs/>
          <w:color w:val="555555"/>
          <w:sz w:val="12"/>
          <w:szCs w:val="12"/>
          <w:lang w:eastAsia="ru-RU"/>
        </w:rPr>
        <w:t> </w:t>
      </w:r>
      <w:r w:rsidRPr="009538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Холодильное и технологическое оборудование: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6581"/>
        <w:gridCol w:w="1782"/>
      </w:tblGrid>
      <w:tr w:rsidR="009538BC" w:rsidRPr="009538BC" w:rsidTr="009538B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Электроплита  ЭП - 4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proofErr w:type="spellStart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Электрокотел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 КПЭ-60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proofErr w:type="spellStart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Электросковорода</w:t>
            </w:r>
            <w:proofErr w:type="spellEnd"/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ЭСК – 90-0,47-70, дата ввода в эксплуатацию 14.01.2020 года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Холодильник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Мясорубка  МИМ-300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Холодильная камера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Жарочный шкаф  ШЖ-2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 шт.</w:t>
            </w:r>
            <w:r>
              <w:rPr>
                <w:rFonts w:ascii="Tahoma" w:eastAsia="Times New Roman" w:hAnsi="Tahoma" w:cs="Tahoma"/>
                <w:noProof/>
                <w:color w:val="007AD0"/>
                <w:sz w:val="12"/>
                <w:szCs w:val="12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Водонагреватель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Мармит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Электроплита  ЭП-6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Тестомес  И-302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Шкаф вытяжной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Протирочная машина «МПР»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Витрина холодильная настольная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Стеллаж для хранения посуды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 шт.</w:t>
            </w:r>
          </w:p>
        </w:tc>
      </w:tr>
      <w:tr w:rsidR="009538BC" w:rsidRPr="009538BC" w:rsidTr="009538BC">
        <w:tc>
          <w:tcPr>
            <w:tcW w:w="577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</w:t>
            </w:r>
          </w:p>
        </w:tc>
        <w:tc>
          <w:tcPr>
            <w:tcW w:w="658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Стиральная машина полуавтомат</w:t>
            </w:r>
          </w:p>
        </w:tc>
        <w:tc>
          <w:tcPr>
            <w:tcW w:w="1782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8BC" w:rsidRPr="009538BC" w:rsidRDefault="009538BC" w:rsidP="009538BC">
            <w:pPr>
              <w:spacing w:after="0" w:line="360" w:lineRule="atLeast"/>
              <w:textAlignment w:val="baseline"/>
              <w:rPr>
                <w:rFonts w:ascii="Tahoma" w:eastAsia="Times New Roman" w:hAnsi="Tahoma" w:cs="Tahoma"/>
                <w:color w:val="555555"/>
                <w:sz w:val="12"/>
                <w:szCs w:val="12"/>
                <w:lang w:eastAsia="ru-RU"/>
              </w:rPr>
            </w:pPr>
            <w:r w:rsidRPr="009538B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 шт.</w:t>
            </w:r>
          </w:p>
        </w:tc>
      </w:tr>
    </w:tbl>
    <w:p w:rsidR="009538BC" w:rsidRPr="009538BC" w:rsidRDefault="009538BC" w:rsidP="009538BC">
      <w:pPr>
        <w:shd w:val="clear" w:color="auto" w:fill="FFFFFF"/>
        <w:spacing w:after="0" w:line="183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538BC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 </w:t>
      </w: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538BC"/>
    <w:rsid w:val="00301390"/>
    <w:rsid w:val="00434413"/>
    <w:rsid w:val="00555A08"/>
    <w:rsid w:val="0056249C"/>
    <w:rsid w:val="00840F12"/>
    <w:rsid w:val="009538BC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8BC"/>
    <w:rPr>
      <w:b/>
      <w:bCs/>
    </w:rPr>
  </w:style>
  <w:style w:type="character" w:styleId="a5">
    <w:name w:val="Emphasis"/>
    <w:basedOn w:val="a0"/>
    <w:uiPriority w:val="20"/>
    <w:qFormat/>
    <w:rsid w:val="009538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>Krokoz™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2021-10-28T01:57:00Z</dcterms:created>
  <dcterms:modified xsi:type="dcterms:W3CDTF">2021-10-28T01:57:00Z</dcterms:modified>
</cp:coreProperties>
</file>