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AA" w:rsidRDefault="000B47AA" w:rsidP="000B47AA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>
        <w:rPr>
          <w:b/>
        </w:rPr>
        <w:t>Анализ работы методического объединения учителей технологии, ОБЖ,</w:t>
      </w:r>
    </w:p>
    <w:p w:rsidR="000B47AA" w:rsidRDefault="000B47AA" w:rsidP="000B47AA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 физической культуры, изобразительного искусства, музыки за 2018 – 2019 учебный год</w:t>
      </w:r>
    </w:p>
    <w:p w:rsidR="000B47AA" w:rsidRDefault="000B47AA" w:rsidP="000B47AA">
      <w:pPr>
        <w:shd w:val="clear" w:color="auto" w:fill="FFFFFF"/>
      </w:pPr>
      <w:r>
        <w:tab/>
        <w:t>В прошедшем учебном году ШМО учителей технологии, ОБЖ,</w:t>
      </w:r>
    </w:p>
    <w:p w:rsidR="000B47AA" w:rsidRDefault="000B47AA" w:rsidP="000B47AA">
      <w:pPr>
        <w:shd w:val="clear" w:color="auto" w:fill="FFFFFF"/>
      </w:pPr>
      <w:r>
        <w:t xml:space="preserve"> физической культуры, изобразительного искусства, музыки</w:t>
      </w:r>
      <w:r>
        <w:rPr>
          <w:b/>
        </w:rPr>
        <w:t xml:space="preserve"> </w:t>
      </w:r>
      <w:r>
        <w:t xml:space="preserve">работали над темой: </w:t>
      </w:r>
    </w:p>
    <w:p w:rsidR="000B47AA" w:rsidRDefault="000B47AA" w:rsidP="000B47A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«Повышение эффективности и качества образования учащихся по предметам общего развития: укрепление физического и психического здоровья, подготовка к осознанному и ответственному выбору жизненного и профессионального пути;  развитие личностных, в том числе духовно-нравственных, эстетических и физических качеств; качеств, обеспечивающих защищённость жизненно важных интересов личности</w:t>
      </w:r>
      <w:proofErr w:type="gramStart"/>
      <w:r>
        <w:rPr>
          <w:b/>
          <w:sz w:val="28"/>
          <w:szCs w:val="28"/>
        </w:rPr>
        <w:t xml:space="preserve">.» </w:t>
      </w:r>
      <w:proofErr w:type="gramEnd"/>
    </w:p>
    <w:p w:rsidR="000B47AA" w:rsidRDefault="000B47AA" w:rsidP="000B47AA">
      <w:pPr>
        <w:shd w:val="clear" w:color="auto" w:fill="FFFFFF"/>
      </w:pPr>
    </w:p>
    <w:p w:rsidR="000B47AA" w:rsidRDefault="000B47AA" w:rsidP="000B47AA">
      <w:pPr>
        <w:shd w:val="clear" w:color="auto" w:fill="FFFFFF"/>
      </w:pPr>
      <w:r>
        <w:rPr>
          <w:b/>
        </w:rPr>
        <w:t>Цель работы</w:t>
      </w:r>
      <w:r>
        <w:t xml:space="preserve"> МО: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spacing w:after="0"/>
        <w:rPr>
          <w:sz w:val="28"/>
          <w:szCs w:val="28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Разностороннее развитие обучающихся, их познавательных интересов, творческих способностей, </w:t>
      </w:r>
      <w:proofErr w:type="spellStart"/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общеучебных</w:t>
      </w:r>
      <w:proofErr w:type="spellEnd"/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умений, навыков самообразования, способствующих самореализации личности;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spacing w:after="0"/>
        <w:rPr>
          <w:sz w:val="28"/>
          <w:szCs w:val="28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условий, способствующих повышению профессионализма учителя с целью эффективной организации образовательного процесса.</w:t>
      </w:r>
    </w:p>
    <w:p w:rsidR="000B47AA" w:rsidRDefault="000B47AA" w:rsidP="000B47AA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>
        <w:rPr>
          <w:b/>
        </w:rPr>
        <w:t>Задачи МО: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мотивации учебных достижений обучающихся в условиях инновационного развития образования;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Усилить работу в направлении сознательного выбора учащимися профессии и отношения к учебе, реализации творческого потенциала ученика в условиях </w:t>
      </w:r>
      <w:proofErr w:type="spellStart"/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предпрофильного</w:t>
      </w:r>
      <w:proofErr w:type="spellEnd"/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обучения;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методической компетентности учителя, необходимой для эффективной организации образовательного процесса;</w:t>
      </w: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Пополнение банка идей, проектов, программ и технологий, используемых учителями, и распространение передового педагогического опыта;</w:t>
      </w:r>
    </w:p>
    <w:p w:rsidR="00433ECA" w:rsidRPr="007F4B11" w:rsidRDefault="00433ECA" w:rsidP="00433EC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работы по совершенствованию методической базы кабинетов технологии, ОБЖ, ИЗО и спортивного зала;</w:t>
      </w:r>
    </w:p>
    <w:p w:rsidR="00433ECA" w:rsidRPr="00433ECA" w:rsidRDefault="00433ECA" w:rsidP="00433ECA">
      <w:pPr>
        <w:pStyle w:val="a3"/>
        <w:numPr>
          <w:ilvl w:val="0"/>
          <w:numId w:val="4"/>
        </w:numPr>
        <w:rPr>
          <w:sz w:val="28"/>
          <w:szCs w:val="28"/>
          <w:lang w:eastAsia="ru-RU"/>
        </w:rPr>
      </w:pPr>
      <w:r w:rsidRPr="007F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условия, направленные на укрепление здоровья и привитие навыков здорового образа жизни, формировать осознанное отношение к своему здоровью и физической культуре: диагностика и мониторинг, состояния здоровья учащихся и учителей, поддержка санитарно-гигиенического режима, профилактика травм.</w:t>
      </w:r>
    </w:p>
    <w:tbl>
      <w:tblPr>
        <w:tblStyle w:val="a4"/>
        <w:tblpPr w:leftFromText="180" w:rightFromText="180" w:vertAnchor="text" w:horzAnchor="margin" w:tblpXSpec="center" w:tblpY="884"/>
        <w:tblW w:w="0" w:type="auto"/>
        <w:tblLook w:val="04A0" w:firstRow="1" w:lastRow="0" w:firstColumn="1" w:lastColumn="0" w:noHBand="0" w:noVBand="1"/>
      </w:tblPr>
      <w:tblGrid>
        <w:gridCol w:w="514"/>
        <w:gridCol w:w="1976"/>
        <w:gridCol w:w="1719"/>
        <w:gridCol w:w="1407"/>
        <w:gridCol w:w="1183"/>
        <w:gridCol w:w="1852"/>
        <w:gridCol w:w="920"/>
      </w:tblGrid>
      <w:tr w:rsidR="00433ECA" w:rsidRPr="00433ECA" w:rsidTr="00433ECA">
        <w:trPr>
          <w:trHeight w:val="1138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</w:t>
            </w:r>
            <w:proofErr w:type="spellEnd"/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Прохождение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стаж</w:t>
            </w:r>
          </w:p>
        </w:tc>
      </w:tr>
      <w:tr w:rsidR="00433ECA" w:rsidRPr="00433ECA" w:rsidTr="00433ECA">
        <w:trPr>
          <w:trHeight w:val="556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 Людмила Павловна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Средне-спец.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г.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года</w:t>
            </w:r>
          </w:p>
        </w:tc>
      </w:tr>
      <w:tr w:rsidR="00433ECA" w:rsidRPr="00433ECA" w:rsidTr="00433ECA">
        <w:trPr>
          <w:trHeight w:val="583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Гукова Виктория Викторовна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Средне-спец.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лет</w:t>
            </w:r>
          </w:p>
        </w:tc>
      </w:tr>
      <w:tr w:rsidR="00433ECA" w:rsidRPr="00433ECA" w:rsidTr="00433ECA">
        <w:trPr>
          <w:trHeight w:val="556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33ECA"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Галина Александровна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Средне-спец.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</w:tr>
      <w:tr w:rsidR="00433ECA" w:rsidRPr="00433ECA" w:rsidTr="00433ECA">
        <w:trPr>
          <w:trHeight w:val="583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33ECA"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Дзех</w:t>
            </w:r>
            <w:proofErr w:type="spellEnd"/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 Алексеевна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года</w:t>
            </w:r>
          </w:p>
        </w:tc>
      </w:tr>
      <w:tr w:rsidR="00063CC5" w:rsidRPr="00433ECA" w:rsidTr="00433ECA">
        <w:trPr>
          <w:trHeight w:val="583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CC5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CC5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 Татьяна Вячеславовна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CC5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CC5" w:rsidRPr="00433ECA" w:rsidRDefault="00063CC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0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CC5" w:rsidRPr="00433ECA" w:rsidRDefault="00063CC5" w:rsidP="00063CC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063CC5" w:rsidRPr="00433ECA" w:rsidRDefault="00063CC5" w:rsidP="00063CC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CC5" w:rsidRPr="00433ECA" w:rsidRDefault="001D7DD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33ECA" w:rsidRPr="00433ECA" w:rsidTr="00433ECA">
        <w:trPr>
          <w:trHeight w:val="556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33ECA"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Гречишкина</w:t>
            </w:r>
            <w:proofErr w:type="spellEnd"/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 Анатольевна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063CC5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лет</w:t>
            </w:r>
          </w:p>
        </w:tc>
      </w:tr>
      <w:tr w:rsidR="00433ECA" w:rsidRPr="00433ECA" w:rsidTr="00433ECA">
        <w:trPr>
          <w:trHeight w:val="556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33ECA"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Якушева Олеся Григорьевна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8г.</w:t>
            </w:r>
          </w:p>
          <w:p w:rsidR="00433ECA" w:rsidRP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ECA" w:rsidRDefault="00433ECA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лет</w:t>
            </w:r>
          </w:p>
          <w:p w:rsidR="00063CC5" w:rsidRPr="00433ECA" w:rsidRDefault="00063CC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CC5" w:rsidRPr="00433ECA" w:rsidTr="00433ECA">
        <w:trPr>
          <w:trHeight w:val="556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Павловна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063CC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8г.</w:t>
            </w:r>
          </w:p>
          <w:p w:rsidR="00063CC5" w:rsidRPr="00433ECA" w:rsidRDefault="00063CC5" w:rsidP="00063CC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Благовещенск, ИППК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CC5" w:rsidRPr="00433ECA" w:rsidRDefault="00063CC5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</w:tr>
    </w:tbl>
    <w:p w:rsidR="000B47AA" w:rsidRPr="0079780A" w:rsidRDefault="000B47AA" w:rsidP="0079780A">
      <w:pPr>
        <w:rPr>
          <w:color w:val="000000"/>
          <w:shd w:val="clear" w:color="auto" w:fill="FFFFFF"/>
        </w:rPr>
      </w:pPr>
      <w:r w:rsidRPr="0079780A">
        <w:rPr>
          <w:color w:val="000000"/>
          <w:shd w:val="clear" w:color="auto" w:fill="FFFFFF"/>
        </w:rPr>
        <w:t>В состав членов ШМО входили 8 педагогов:</w:t>
      </w:r>
    </w:p>
    <w:p w:rsidR="00433ECA" w:rsidRPr="00433ECA" w:rsidRDefault="00433ECA" w:rsidP="000B47A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780A" w:rsidRDefault="0079780A" w:rsidP="000B47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47AA" w:rsidRDefault="000B47AA" w:rsidP="000B47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течение года на заседаниях обсуждались следующие вопросы: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Изучение нормативных документов.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Составление рабочих программ по предметам.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подход в обучении учащихся.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Роль самообразования в деятельности учителя.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Влияние физической культуры на здоровье учащихся.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Преемственность начального и среднего звена.</w:t>
      </w:r>
    </w:p>
    <w:p w:rsidR="000B47AA" w:rsidRDefault="000B47AA" w:rsidP="000B47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Качество образования.</w:t>
      </w:r>
    </w:p>
    <w:p w:rsidR="000B47AA" w:rsidRDefault="000B47AA" w:rsidP="0079780A">
      <w:pPr>
        <w:pStyle w:val="a5"/>
        <w:spacing w:line="240" w:lineRule="auto"/>
        <w:rPr>
          <w:lang w:eastAsia="en-US"/>
        </w:rPr>
      </w:pPr>
      <w:r>
        <w:tab/>
      </w:r>
      <w:r w:rsidR="00ED43DB">
        <w:t>Работая над п</w:t>
      </w:r>
      <w:r w:rsidR="00ED43DB" w:rsidRPr="00ED43DB">
        <w:t>овышение</w:t>
      </w:r>
      <w:r w:rsidR="00ED43DB">
        <w:t>м</w:t>
      </w:r>
      <w:r w:rsidR="00ED43DB" w:rsidRPr="00ED43DB">
        <w:t xml:space="preserve"> эффективности и качества образования учащихся по предметам общего развития</w:t>
      </w:r>
      <w:r>
        <w:t xml:space="preserve">, учителями были рассмотрены следующие темы: </w:t>
      </w:r>
      <w:r w:rsidR="00ED43DB" w:rsidRPr="00ED43DB">
        <w:rPr>
          <w:lang w:eastAsia="en-US"/>
        </w:rPr>
        <w:t>«</w:t>
      </w:r>
      <w:r w:rsidR="00ED43DB" w:rsidRPr="00ED43DB">
        <w:rPr>
          <w:bCs/>
          <w:lang w:eastAsia="en-US"/>
        </w:rPr>
        <w:t xml:space="preserve">Основные образовательные технологии в урочной деятельности, как одно из условий </w:t>
      </w:r>
      <w:r w:rsidR="00ED43DB">
        <w:rPr>
          <w:bCs/>
          <w:lang w:eastAsia="en-US"/>
        </w:rPr>
        <w:t>повышения качества образования»,</w:t>
      </w:r>
      <w:r w:rsidR="00ED43DB" w:rsidRPr="00ED43DB">
        <w:rPr>
          <w:b/>
          <w:i/>
          <w:lang w:eastAsia="en-US"/>
        </w:rPr>
        <w:t xml:space="preserve"> </w:t>
      </w:r>
      <w:r w:rsidR="00ED43DB" w:rsidRPr="00ED43DB">
        <w:rPr>
          <w:lang w:eastAsia="en-US"/>
        </w:rPr>
        <w:t xml:space="preserve">«Планируемые результаты общего образования по предметам. </w:t>
      </w:r>
      <w:r w:rsidR="00ED43DB" w:rsidRPr="00ED43DB">
        <w:rPr>
          <w:rStyle w:val="a6"/>
          <w:b w:val="0"/>
          <w:lang w:eastAsia="en-US"/>
        </w:rPr>
        <w:t>Оценка достижений планируемых результатов»</w:t>
      </w:r>
      <w:r w:rsidR="00ED43DB">
        <w:rPr>
          <w:rStyle w:val="a6"/>
          <w:b w:val="0"/>
          <w:lang w:eastAsia="en-US"/>
        </w:rPr>
        <w:t>,</w:t>
      </w:r>
      <w:r w:rsidR="00ED43DB" w:rsidRPr="00ED43DB">
        <w:rPr>
          <w:b/>
          <w:i/>
          <w:lang w:eastAsia="en-US"/>
        </w:rPr>
        <w:t xml:space="preserve"> </w:t>
      </w:r>
      <w:r w:rsidR="00ED43DB" w:rsidRPr="00ED43DB">
        <w:rPr>
          <w:lang w:eastAsia="en-US"/>
        </w:rPr>
        <w:t xml:space="preserve">«Стандарты нового поколения. </w:t>
      </w:r>
      <w:r w:rsidR="00ED43DB" w:rsidRPr="00ED43DB">
        <w:rPr>
          <w:lang w:eastAsia="en-US"/>
        </w:rPr>
        <w:lastRenderedPageBreak/>
        <w:t>Оценивание достижений учащихся в рамках ФГОС-2.»</w:t>
      </w:r>
      <w:r w:rsidR="00ED43DB">
        <w:rPr>
          <w:lang w:eastAsia="en-US"/>
        </w:rPr>
        <w:t xml:space="preserve">, </w:t>
      </w:r>
      <w:r w:rsidR="00ED43DB" w:rsidRPr="00ED43DB">
        <w:rPr>
          <w:lang w:eastAsia="en-US"/>
        </w:rPr>
        <w:t>«Результаты деятельности педагогического коллектива МО по совершенствованию образовательного процесса».</w:t>
      </w:r>
    </w:p>
    <w:p w:rsidR="000B47AA" w:rsidRDefault="000B47AA" w:rsidP="000B47AA">
      <w:pPr>
        <w:jc w:val="both"/>
      </w:pPr>
      <w:r>
        <w:t xml:space="preserve"> </w:t>
      </w:r>
      <w:r w:rsidR="00705165">
        <w:t xml:space="preserve">  </w:t>
      </w:r>
      <w:r>
        <w:t>Деятельность учителей над темами самообразования является одной их основной форм работы повышения квалификации. Цель работы над темами  является систематическое повышение своего профессионального уровня. В течение года учителя объединения работали творчески, систематически изучали особенности учащихся и обеспечивали индивидуальный подход в вопросах обучения - продумывали сложность заданий, регулярно осуществляли помощь слабоуспевающим в учебе, умели держать в поле зрения сильных, слабых, средних по уровню учебной подготовленности учащихся. Работа учителей носит практический характер, свои сообщения и выводы они делают, опираясь на собственный опыт, работая на создание ситуации успеха на уроке. Учителя МО пользуются различной методической литературой по предметам.</w:t>
      </w:r>
    </w:p>
    <w:p w:rsidR="000B47AA" w:rsidRDefault="000B47AA" w:rsidP="000B47AA">
      <w:pPr>
        <w:shd w:val="clear" w:color="auto" w:fill="FFFFFF"/>
        <w:spacing w:before="100" w:beforeAutospacing="1" w:after="100" w:afterAutospacing="1"/>
        <w:jc w:val="both"/>
      </w:pPr>
      <w:r>
        <w:t>У каждого педагога есть темы по самообразованию:</w:t>
      </w:r>
    </w:p>
    <w:tbl>
      <w:tblPr>
        <w:tblStyle w:val="a4"/>
        <w:tblW w:w="8958" w:type="dxa"/>
        <w:tblLook w:val="04A0" w:firstRow="1" w:lastRow="0" w:firstColumn="1" w:lastColumn="0" w:noHBand="0" w:noVBand="1"/>
      </w:tblPr>
      <w:tblGrid>
        <w:gridCol w:w="632"/>
        <w:gridCol w:w="3052"/>
        <w:gridCol w:w="5274"/>
      </w:tblGrid>
      <w:tr w:rsidR="00EE2202" w:rsidTr="00EE2202">
        <w:trPr>
          <w:trHeight w:val="1038"/>
        </w:trPr>
        <w:tc>
          <w:tcPr>
            <w:tcW w:w="632" w:type="dxa"/>
            <w:hideMark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2" w:type="dxa"/>
            <w:hideMark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274" w:type="dxa"/>
            <w:hideMark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EE2202" w:rsidTr="00EE2202">
        <w:trPr>
          <w:trHeight w:val="744"/>
        </w:trPr>
        <w:tc>
          <w:tcPr>
            <w:tcW w:w="63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 Людмила Павловна</w:t>
            </w:r>
          </w:p>
        </w:tc>
        <w:tc>
          <w:tcPr>
            <w:tcW w:w="5274" w:type="dxa"/>
            <w:hideMark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«Инновационные технологии в обучении </w:t>
            </w:r>
            <w:proofErr w:type="gramStart"/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E2202" w:rsidRPr="00770B7E" w:rsidTr="00EE2202">
        <w:trPr>
          <w:trHeight w:val="688"/>
        </w:trPr>
        <w:tc>
          <w:tcPr>
            <w:tcW w:w="63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Гукова Виктория Викторовна</w:t>
            </w:r>
          </w:p>
        </w:tc>
        <w:tc>
          <w:tcPr>
            <w:tcW w:w="5274" w:type="dxa"/>
          </w:tcPr>
          <w:p w:rsidR="00EE2202" w:rsidRPr="001F1ABF" w:rsidRDefault="00EE2202" w:rsidP="009101FE">
            <w:pPr>
              <w:spacing w:line="312" w:lineRule="atLeast"/>
              <w:ind w:left="20"/>
              <w:jc w:val="both"/>
              <w:rPr>
                <w:sz w:val="24"/>
                <w:szCs w:val="24"/>
              </w:rPr>
            </w:pPr>
            <w:r w:rsidRPr="001F1ABF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F1ABF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1F1ABF">
              <w:rPr>
                <w:color w:val="000000"/>
                <w:sz w:val="24"/>
                <w:szCs w:val="24"/>
              </w:rPr>
              <w:t xml:space="preserve"> технологии на уроках физической культуры».</w:t>
            </w:r>
          </w:p>
        </w:tc>
      </w:tr>
      <w:tr w:rsidR="00EE2202" w:rsidTr="00EE2202">
        <w:trPr>
          <w:trHeight w:val="712"/>
        </w:trPr>
        <w:tc>
          <w:tcPr>
            <w:tcW w:w="63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2" w:type="dxa"/>
            <w:hideMark/>
          </w:tcPr>
          <w:p w:rsidR="00EE2202" w:rsidRPr="001F1ABF" w:rsidRDefault="001F1ABF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Павловна</w:t>
            </w:r>
          </w:p>
        </w:tc>
        <w:tc>
          <w:tcPr>
            <w:tcW w:w="5274" w:type="dxa"/>
            <w:hideMark/>
          </w:tcPr>
          <w:p w:rsidR="00EE2202" w:rsidRPr="001F1ABF" w:rsidRDefault="00EE2202" w:rsidP="009101FE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1F1ABF">
              <w:rPr>
                <w:color w:val="000000"/>
                <w:sz w:val="24"/>
                <w:szCs w:val="24"/>
              </w:rPr>
              <w:t>«Проектная технология»</w:t>
            </w:r>
          </w:p>
        </w:tc>
      </w:tr>
      <w:tr w:rsidR="00EE2202" w:rsidTr="00EE2202">
        <w:trPr>
          <w:trHeight w:val="703"/>
        </w:trPr>
        <w:tc>
          <w:tcPr>
            <w:tcW w:w="63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Галина Александровна</w:t>
            </w:r>
          </w:p>
        </w:tc>
        <w:tc>
          <w:tcPr>
            <w:tcW w:w="5274" w:type="dxa"/>
            <w:hideMark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«Игровые технологии на уроках физической культуры» </w:t>
            </w:r>
          </w:p>
        </w:tc>
      </w:tr>
      <w:tr w:rsidR="00EE2202" w:rsidTr="00EE2202">
        <w:trPr>
          <w:trHeight w:val="700"/>
        </w:trPr>
        <w:tc>
          <w:tcPr>
            <w:tcW w:w="63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2" w:type="dxa"/>
            <w:hideMark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Дзех</w:t>
            </w:r>
            <w:proofErr w:type="spellEnd"/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 Алексеевна</w:t>
            </w:r>
          </w:p>
        </w:tc>
        <w:tc>
          <w:tcPr>
            <w:tcW w:w="5274" w:type="dxa"/>
            <w:hideMark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ведущих учебных умений на уроках ОБЖ»»</w:t>
            </w:r>
          </w:p>
        </w:tc>
      </w:tr>
      <w:tr w:rsidR="00EE2202" w:rsidRPr="00190F39" w:rsidTr="00EE2202">
        <w:trPr>
          <w:trHeight w:val="696"/>
        </w:trPr>
        <w:tc>
          <w:tcPr>
            <w:tcW w:w="632" w:type="dxa"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2" w:type="dxa"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Гречишкина</w:t>
            </w:r>
            <w:proofErr w:type="spellEnd"/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  <w:tc>
          <w:tcPr>
            <w:tcW w:w="5274" w:type="dxa"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ключевых компетенций на уроках технологии»</w:t>
            </w:r>
          </w:p>
        </w:tc>
      </w:tr>
      <w:tr w:rsidR="00EE2202" w:rsidRPr="00062196" w:rsidTr="00EE2202">
        <w:trPr>
          <w:trHeight w:val="704"/>
        </w:trPr>
        <w:tc>
          <w:tcPr>
            <w:tcW w:w="632" w:type="dxa"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2" w:type="dxa"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Якушева Олеся Григорьевна</w:t>
            </w:r>
          </w:p>
        </w:tc>
        <w:tc>
          <w:tcPr>
            <w:tcW w:w="5274" w:type="dxa"/>
          </w:tcPr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«Технология проблемно-диалогического обучения»</w:t>
            </w:r>
          </w:p>
        </w:tc>
      </w:tr>
      <w:tr w:rsidR="00EE2202" w:rsidRPr="00190F39" w:rsidTr="00EE2202">
        <w:trPr>
          <w:trHeight w:val="704"/>
        </w:trPr>
        <w:tc>
          <w:tcPr>
            <w:tcW w:w="632" w:type="dxa"/>
          </w:tcPr>
          <w:p w:rsidR="00EE2202" w:rsidRPr="001F1ABF" w:rsidRDefault="00EE2202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52" w:type="dxa"/>
          </w:tcPr>
          <w:p w:rsidR="00EE2202" w:rsidRPr="001F1ABF" w:rsidRDefault="001F1ABF" w:rsidP="009101F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 Татьяна Вячеславовна</w:t>
            </w:r>
          </w:p>
        </w:tc>
        <w:tc>
          <w:tcPr>
            <w:tcW w:w="5274" w:type="dxa"/>
          </w:tcPr>
          <w:p w:rsidR="00EE2202" w:rsidRPr="001F1ABF" w:rsidRDefault="00EE2202" w:rsidP="009101FE">
            <w:pPr>
              <w:pStyle w:val="c1"/>
              <w:spacing w:before="0" w:beforeAutospacing="0" w:after="0" w:afterAutospacing="0"/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1F1ABF">
              <w:rPr>
                <w:color w:val="000000"/>
                <w:sz w:val="24"/>
                <w:szCs w:val="24"/>
              </w:rPr>
              <w:t>«Технология оценивания учебных достижений…»</w:t>
            </w:r>
          </w:p>
          <w:p w:rsidR="00EE2202" w:rsidRPr="001F1ABF" w:rsidRDefault="00EE2202" w:rsidP="009101F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47AA" w:rsidRDefault="00556043" w:rsidP="000B47AA">
      <w:pPr>
        <w:shd w:val="clear" w:color="auto" w:fill="FFFFFF"/>
        <w:spacing w:before="100" w:beforeAutospacing="1" w:after="100" w:afterAutospacing="1"/>
        <w:jc w:val="both"/>
      </w:pPr>
      <w:r>
        <w:t xml:space="preserve">    </w:t>
      </w:r>
      <w:r w:rsidR="001F1ABF">
        <w:t xml:space="preserve">Новому члену МО </w:t>
      </w:r>
      <w:proofErr w:type="spellStart"/>
      <w:r w:rsidR="001F1ABF">
        <w:t>Сливко</w:t>
      </w:r>
      <w:proofErr w:type="spellEnd"/>
      <w:r w:rsidR="001F1ABF">
        <w:t xml:space="preserve"> Ксении Павловны</w:t>
      </w:r>
      <w:r w:rsidR="000B47AA">
        <w:t xml:space="preserve"> оказана помощь в составлении рабочих программ по технологии, в выборе темы самообразования.</w:t>
      </w:r>
    </w:p>
    <w:p w:rsidR="000B47AA" w:rsidRPr="00705165" w:rsidRDefault="000B47AA" w:rsidP="00705165">
      <w:pPr>
        <w:pStyle w:val="a5"/>
        <w:spacing w:line="240" w:lineRule="auto"/>
        <w:rPr>
          <w:color w:val="FF0000"/>
          <w:lang w:eastAsia="en-US"/>
        </w:rPr>
      </w:pPr>
      <w:r>
        <w:t xml:space="preserve">   Работая над новыми педагогическими технологиями, на МО по теме </w:t>
      </w:r>
      <w:r w:rsidR="00705165" w:rsidRPr="00ED43DB">
        <w:rPr>
          <w:lang w:eastAsia="en-US"/>
        </w:rPr>
        <w:t>«</w:t>
      </w:r>
      <w:r w:rsidR="00705165" w:rsidRPr="00ED43DB">
        <w:rPr>
          <w:bCs/>
          <w:lang w:eastAsia="en-US"/>
        </w:rPr>
        <w:t xml:space="preserve">Основные образовательные технологии в урочной деятельности, как одно из условий </w:t>
      </w:r>
      <w:r w:rsidR="00705165">
        <w:rPr>
          <w:bCs/>
          <w:lang w:eastAsia="en-US"/>
        </w:rPr>
        <w:t>повышения качества образования»</w:t>
      </w:r>
      <w:r>
        <w:t xml:space="preserve">  учителем Уткиной Л.П. был обобщен и представлен опыт работы (в форме доклада)  по теме «Инновационные технологии в обучении </w:t>
      </w:r>
      <w:proofErr w:type="gramStart"/>
      <w:r>
        <w:t>изо</w:t>
      </w:r>
      <w:proofErr w:type="gramEnd"/>
      <w:r>
        <w:t xml:space="preserve">». В этом году она </w:t>
      </w:r>
      <w:r>
        <w:lastRenderedPageBreak/>
        <w:t>про</w:t>
      </w:r>
      <w:r w:rsidR="001F1ABF">
        <w:t xml:space="preserve">шла аттестацию, </w:t>
      </w:r>
      <w:r w:rsidR="00556043">
        <w:t>присвоена высшая</w:t>
      </w:r>
      <w:r w:rsidR="001F1ABF">
        <w:t xml:space="preserve"> </w:t>
      </w:r>
      <w:r w:rsidR="00556043">
        <w:t>квалификационная категория</w:t>
      </w:r>
      <w:r>
        <w:t xml:space="preserve">. </w:t>
      </w:r>
      <w:r w:rsidR="001D7DD5">
        <w:t>У</w:t>
      </w:r>
      <w:r w:rsidRPr="00F22D46">
        <w:t>чителе</w:t>
      </w:r>
      <w:r w:rsidR="00F22D46">
        <w:t xml:space="preserve">м </w:t>
      </w:r>
      <w:proofErr w:type="gramStart"/>
      <w:r w:rsidR="00F22D46">
        <w:t>изо</w:t>
      </w:r>
      <w:proofErr w:type="gramEnd"/>
      <w:r w:rsidR="00F22D46">
        <w:t xml:space="preserve"> Уткиной Л.П. дан урок  в 1</w:t>
      </w:r>
      <w:r w:rsidRPr="00F22D46">
        <w:t xml:space="preserve"> классе по теме</w:t>
      </w:r>
      <w:r w:rsidR="00F22D46">
        <w:rPr>
          <w:color w:val="FF0000"/>
        </w:rPr>
        <w:t xml:space="preserve"> </w:t>
      </w:r>
      <w:r w:rsidR="00F22D46" w:rsidRPr="00F22D46">
        <w:t>«Красоту нужно уметь замечать</w:t>
      </w:r>
      <w:r w:rsidRPr="00F22D46">
        <w:t>»,</w:t>
      </w:r>
      <w:r w:rsidRPr="00705165">
        <w:rPr>
          <w:color w:val="FF0000"/>
        </w:rPr>
        <w:t xml:space="preserve"> </w:t>
      </w:r>
      <w:r w:rsidRPr="00F22D46">
        <w:t>внеурочное занятие  в 1 классе по теме «Орнамент»</w:t>
      </w:r>
      <w:r w:rsidR="002D7F83">
        <w:rPr>
          <w:color w:val="FF0000"/>
        </w:rPr>
        <w:t>.</w:t>
      </w:r>
      <w:r w:rsidRPr="00705165">
        <w:rPr>
          <w:color w:val="FF0000"/>
        </w:rPr>
        <w:t xml:space="preserve"> </w:t>
      </w:r>
    </w:p>
    <w:p w:rsidR="008D0F63" w:rsidRDefault="000B47AA" w:rsidP="000B47AA">
      <w:pPr>
        <w:shd w:val="clear" w:color="auto" w:fill="FFFFFF"/>
        <w:spacing w:before="100" w:beforeAutospacing="1" w:after="100" w:afterAutospacing="1"/>
        <w:jc w:val="both"/>
      </w:pPr>
      <w:r>
        <w:t xml:space="preserve">  Педагоги методического объединения принимали активное участие в  проводимых мероприятиях </w:t>
      </w:r>
      <w:r w:rsidR="00705165">
        <w:t xml:space="preserve">школы. </w:t>
      </w:r>
    </w:p>
    <w:p w:rsidR="000B47AA" w:rsidRPr="002D7F83" w:rsidRDefault="00705165" w:rsidP="000B47AA">
      <w:pPr>
        <w:shd w:val="clear" w:color="auto" w:fill="FFFFFF"/>
        <w:spacing w:before="100" w:beforeAutospacing="1" w:after="100" w:afterAutospacing="1"/>
        <w:jc w:val="both"/>
      </w:pPr>
      <w:r>
        <w:t>Учитель музыки Зык Т.В.</w:t>
      </w:r>
      <w:r w:rsidR="008D0F63">
        <w:t>:</w:t>
      </w:r>
      <w:r w:rsidR="005239CC">
        <w:t xml:space="preserve"> </w:t>
      </w:r>
      <w:r w:rsidR="000B47AA">
        <w:t>Д</w:t>
      </w:r>
      <w:r w:rsidR="008D0F63">
        <w:t>ень</w:t>
      </w:r>
      <w:r w:rsidR="000B47AA">
        <w:t xml:space="preserve"> Учителя, День Матери, Новый год, Вечер встречи с выпускн</w:t>
      </w:r>
      <w:r w:rsidR="00D65EE0">
        <w:t>иками, конце</w:t>
      </w:r>
      <w:r w:rsidR="008D0F63">
        <w:t>рт к 8 марта и другие.</w:t>
      </w:r>
      <w:r w:rsidR="00D65EE0">
        <w:t xml:space="preserve"> </w:t>
      </w:r>
      <w:r w:rsidR="00D65EE0" w:rsidRPr="002D7F83">
        <w:t xml:space="preserve">Учителями физической культуры </w:t>
      </w:r>
      <w:proofErr w:type="spellStart"/>
      <w:r w:rsidR="002D7F83">
        <w:t>Гуковой</w:t>
      </w:r>
      <w:proofErr w:type="spellEnd"/>
      <w:r w:rsidR="002D7F83">
        <w:t xml:space="preserve"> В</w:t>
      </w:r>
      <w:r w:rsidR="00D65EE0" w:rsidRPr="002D7F83">
        <w:t xml:space="preserve">.В., Исаковой Г.А.  </w:t>
      </w:r>
      <w:r w:rsidR="000B47AA" w:rsidRPr="002D7F83">
        <w:t xml:space="preserve"> проведены: </w:t>
      </w:r>
      <w:r w:rsidR="00556043" w:rsidRPr="002D7F83">
        <w:t xml:space="preserve">день Здоровья, </w:t>
      </w:r>
      <w:r w:rsidR="00D65EE0" w:rsidRPr="002D7F83">
        <w:t>президентские состязания</w:t>
      </w:r>
      <w:r w:rsidR="00556043" w:rsidRPr="002D7F83">
        <w:t>,</w:t>
      </w:r>
      <w:r w:rsidR="00D65EE0" w:rsidRPr="002D7F83">
        <w:t xml:space="preserve"> </w:t>
      </w:r>
      <w:r w:rsidR="000B47AA" w:rsidRPr="002D7F83">
        <w:t>общешкольный кросс, соревнования по баскетбо</w:t>
      </w:r>
      <w:r w:rsidR="00DA553B" w:rsidRPr="002D7F83">
        <w:t xml:space="preserve">лу, волейболу, </w:t>
      </w:r>
      <w:r w:rsidR="002D7F83" w:rsidRPr="002D7F83">
        <w:t xml:space="preserve"> лыжная гонка, </w:t>
      </w:r>
      <w:r w:rsidR="00D54F27">
        <w:t>эстафеты 1-4</w:t>
      </w:r>
      <w:r w:rsidR="005239CC">
        <w:t xml:space="preserve"> классы, первенство школы по ГТО</w:t>
      </w:r>
      <w:bookmarkStart w:id="0" w:name="_GoBack"/>
      <w:bookmarkEnd w:id="0"/>
      <w:r w:rsidR="00D54F27">
        <w:t xml:space="preserve"> и другие.</w:t>
      </w:r>
    </w:p>
    <w:p w:rsidR="00556043" w:rsidRPr="00556043" w:rsidRDefault="00556043" w:rsidP="00556043">
      <w:r w:rsidRPr="00556043">
        <w:t xml:space="preserve">  Проведена неделя Искусства. Вся неделя прошла в рамках подготовки к Новому году. В Недели искусства приняли участия 1-9 классы. Учителями  </w:t>
      </w:r>
      <w:proofErr w:type="gramStart"/>
      <w:r w:rsidRPr="00556043">
        <w:t>ИЗО</w:t>
      </w:r>
      <w:proofErr w:type="gramEnd"/>
      <w:r w:rsidRPr="00556043">
        <w:t xml:space="preserve">, технологии  проведены уроки, мастер- классы по изготовлению новогодних поделок, украшений согласно плану. Выполнено новогоднее оформление этажей. </w:t>
      </w:r>
    </w:p>
    <w:p w:rsidR="000B47AA" w:rsidRDefault="000B47AA" w:rsidP="000B47AA">
      <w:pPr>
        <w:shd w:val="clear" w:color="auto" w:fill="FFFFFF"/>
        <w:tabs>
          <w:tab w:val="left" w:pos="422"/>
        </w:tabs>
        <w:spacing w:line="278" w:lineRule="exact"/>
        <w:jc w:val="both"/>
      </w:pPr>
      <w:r>
        <w:t xml:space="preserve">   Урок физкультуры продолжает оставаться главным звеном в системе физвоспитания школы. Интерес к физической активности учащихся поддерживается благодаря использованию различных форм внеклассной работы  (спортивные секции, соревнования).</w:t>
      </w:r>
    </w:p>
    <w:p w:rsidR="000B47AA" w:rsidRDefault="000B47AA" w:rsidP="000B47AA">
      <w:pPr>
        <w:shd w:val="clear" w:color="auto" w:fill="FFFFFF"/>
        <w:tabs>
          <w:tab w:val="left" w:pos="422"/>
        </w:tabs>
        <w:spacing w:line="278" w:lineRule="exact"/>
        <w:jc w:val="both"/>
      </w:pPr>
      <w:r>
        <w:t xml:space="preserve">Учителя </w:t>
      </w:r>
      <w:proofErr w:type="gramStart"/>
      <w:r>
        <w:t>ИЗО</w:t>
      </w:r>
      <w:proofErr w:type="gramEnd"/>
      <w:r>
        <w:t xml:space="preserve">, технологии, музыки продолжают работу по воспитанию у учащихся уважения к  культурному наследию наших предков, формируют эстетическое отношение к действительности как в урочное так и внеурочное время (кружки). </w:t>
      </w:r>
    </w:p>
    <w:p w:rsidR="000B47AA" w:rsidRDefault="000B47AA" w:rsidP="00D54F27">
      <w:pPr>
        <w:shd w:val="clear" w:color="auto" w:fill="FFFFFF"/>
        <w:spacing w:before="100" w:beforeAutospacing="1" w:after="100" w:afterAutospacing="1"/>
        <w:jc w:val="both"/>
      </w:pPr>
      <w:r>
        <w:t xml:space="preserve">  Значительных успехов добились учителя и их воспитанники в творческих конкурсах, спортивны</w:t>
      </w:r>
      <w:r w:rsidR="00D54F27">
        <w:t>х соревнованиях разного уровня</w:t>
      </w:r>
      <w:r>
        <w:t>:</w:t>
      </w:r>
    </w:p>
    <w:p w:rsidR="000B47AA" w:rsidRDefault="005239CC" w:rsidP="000B47AA">
      <w:pPr>
        <w:shd w:val="clear" w:color="auto" w:fill="FFFFFF"/>
        <w:tabs>
          <w:tab w:val="left" w:pos="422"/>
        </w:tabs>
        <w:spacing w:line="278" w:lineRule="exact"/>
        <w:jc w:val="both"/>
      </w:pPr>
      <w:r>
        <w:t xml:space="preserve"> Гукова В.В., </w:t>
      </w:r>
      <w:r w:rsidR="00D54F27">
        <w:t>Исакова Г.А</w:t>
      </w:r>
    </w:p>
    <w:p w:rsidR="00B6128D" w:rsidRDefault="00B6128D" w:rsidP="000B47AA">
      <w:pPr>
        <w:shd w:val="clear" w:color="auto" w:fill="FFFFFF"/>
        <w:tabs>
          <w:tab w:val="left" w:pos="422"/>
        </w:tabs>
        <w:spacing w:line="278" w:lineRule="exact"/>
        <w:jc w:val="both"/>
      </w:pPr>
    </w:p>
    <w:tbl>
      <w:tblPr>
        <w:tblStyle w:val="a4"/>
        <w:tblW w:w="6705" w:type="dxa"/>
        <w:tblLayout w:type="fixed"/>
        <w:tblLook w:val="04A0" w:firstRow="1" w:lastRow="0" w:firstColumn="1" w:lastColumn="0" w:noHBand="0" w:noVBand="1"/>
      </w:tblPr>
      <w:tblGrid>
        <w:gridCol w:w="6705"/>
      </w:tblGrid>
      <w:tr w:rsidR="000B47AA" w:rsidTr="00B6128D">
        <w:trPr>
          <w:trHeight w:val="581"/>
        </w:trPr>
        <w:tc>
          <w:tcPr>
            <w:tcW w:w="6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F27" w:rsidRDefault="000B47AA" w:rsidP="00D54F2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1.Районный</w:t>
            </w:r>
            <w:r>
              <w:rPr>
                <w:lang w:eastAsia="en-US"/>
              </w:rPr>
              <w:t xml:space="preserve"> </w:t>
            </w:r>
            <w:r w:rsidR="00D54F27">
              <w:rPr>
                <w:lang w:eastAsia="en-US"/>
              </w:rPr>
              <w:t>конкурс «Смотр строя и песни»</w:t>
            </w:r>
          </w:p>
          <w:p w:rsidR="000B47AA" w:rsidRDefault="000B47AA" w:rsidP="00D54F2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Победители:</w:t>
            </w:r>
            <w:r w:rsidR="00D54F27">
              <w:rPr>
                <w:b/>
                <w:lang w:eastAsia="en-US"/>
              </w:rPr>
              <w:t xml:space="preserve"> 2 место МОБУ </w:t>
            </w:r>
            <w:proofErr w:type="spellStart"/>
            <w:r w:rsidR="00D54F27">
              <w:rPr>
                <w:b/>
                <w:lang w:eastAsia="en-US"/>
              </w:rPr>
              <w:t>Тыгдинская</w:t>
            </w:r>
            <w:proofErr w:type="spellEnd"/>
            <w:r w:rsidR="00D54F27">
              <w:rPr>
                <w:b/>
                <w:lang w:eastAsia="en-US"/>
              </w:rPr>
              <w:t xml:space="preserve"> СОШ</w:t>
            </w:r>
          </w:p>
        </w:tc>
      </w:tr>
    </w:tbl>
    <w:p w:rsidR="000B47AA" w:rsidRDefault="000B47AA" w:rsidP="000B47AA">
      <w:pPr>
        <w:shd w:val="clear" w:color="auto" w:fill="FFFFFF"/>
        <w:tabs>
          <w:tab w:val="left" w:pos="422"/>
        </w:tabs>
        <w:spacing w:line="278" w:lineRule="exact"/>
        <w:jc w:val="both"/>
      </w:pPr>
    </w:p>
    <w:p w:rsidR="000B47AA" w:rsidRDefault="000B47AA" w:rsidP="000B47AA">
      <w:pPr>
        <w:shd w:val="clear" w:color="auto" w:fill="FFFFFF"/>
        <w:tabs>
          <w:tab w:val="left" w:pos="422"/>
        </w:tabs>
        <w:spacing w:line="278" w:lineRule="exact"/>
        <w:jc w:val="both"/>
      </w:pPr>
      <w:r>
        <w:t>Уткина Л.П.: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602"/>
      </w:tblGrid>
      <w:tr w:rsidR="000B47AA" w:rsidTr="000B47AA">
        <w:trPr>
          <w:trHeight w:val="857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7AA" w:rsidRDefault="000B47A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747275">
              <w:rPr>
                <w:rFonts w:ascii="Times New Roman" w:hAnsi="Times New Roman" w:cs="Times New Roman"/>
                <w:b/>
              </w:rPr>
              <w:t xml:space="preserve">Международный </w:t>
            </w:r>
            <w:r w:rsidR="007472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7275">
              <w:rPr>
                <w:rFonts w:ascii="Times New Roman" w:hAnsi="Times New Roman" w:cs="Times New Roman"/>
              </w:rPr>
              <w:t>конкурс «Красота божьего мира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47275" w:rsidRDefault="000B47AA" w:rsidP="007472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41D1">
              <w:rPr>
                <w:rFonts w:ascii="Times New Roman" w:hAnsi="Times New Roman" w:cs="Times New Roman"/>
              </w:rPr>
              <w:t xml:space="preserve"> Козина К. 5 «Б» класс </w:t>
            </w:r>
            <w:r w:rsidR="00FA41D1" w:rsidRPr="00FA41D1">
              <w:rPr>
                <w:rFonts w:ascii="Times New Roman" w:hAnsi="Times New Roman" w:cs="Times New Roman"/>
                <w:b/>
                <w:i/>
              </w:rPr>
              <w:t>область</w:t>
            </w:r>
            <w:r w:rsidR="00FA41D1" w:rsidRPr="00FA41D1">
              <w:rPr>
                <w:b/>
                <w:i/>
              </w:rPr>
              <w:t xml:space="preserve"> </w:t>
            </w:r>
            <w:r w:rsidR="00FA41D1">
              <w:rPr>
                <w:b/>
              </w:rPr>
              <w:t xml:space="preserve"> </w:t>
            </w:r>
            <w:r w:rsidR="00FA41D1" w:rsidRPr="00FA41D1">
              <w:rPr>
                <w:rFonts w:ascii="Times New Roman" w:hAnsi="Times New Roman" w:cs="Times New Roman"/>
                <w:b/>
              </w:rPr>
              <w:t>диплом II степени</w:t>
            </w:r>
            <w:r w:rsidR="00FA41D1">
              <w:rPr>
                <w:rFonts w:ascii="Times New Roman" w:hAnsi="Times New Roman" w:cs="Times New Roman"/>
              </w:rPr>
              <w:t xml:space="preserve"> </w:t>
            </w:r>
          </w:p>
          <w:p w:rsidR="000B47AA" w:rsidRDefault="000B47A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47AA" w:rsidTr="000B47AA">
        <w:trPr>
          <w:trHeight w:val="1042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7AA" w:rsidRDefault="000B47A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Областной</w:t>
            </w:r>
            <w:r>
              <w:rPr>
                <w:rFonts w:ascii="Times New Roman" w:hAnsi="Times New Roman" w:cs="Times New Roman"/>
              </w:rPr>
              <w:t xml:space="preserve"> заочн</w:t>
            </w:r>
            <w:r w:rsidR="00FA41D1">
              <w:rPr>
                <w:rFonts w:ascii="Times New Roman" w:hAnsi="Times New Roman" w:cs="Times New Roman"/>
              </w:rPr>
              <w:t>ый  конкурс «Япония – страна восходящего солнца</w:t>
            </w:r>
            <w:r>
              <w:rPr>
                <w:rFonts w:ascii="Times New Roman" w:hAnsi="Times New Roman" w:cs="Times New Roman"/>
              </w:rPr>
              <w:t xml:space="preserve">»  </w:t>
            </w:r>
          </w:p>
          <w:p w:rsidR="000B47AA" w:rsidRDefault="000B47AA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Победители:</w:t>
            </w:r>
          </w:p>
          <w:p w:rsidR="000B47AA" w:rsidRDefault="00FA41D1">
            <w:pPr>
              <w:rPr>
                <w:lang w:eastAsia="en-US"/>
              </w:rPr>
            </w:pPr>
            <w:r>
              <w:rPr>
                <w:lang w:eastAsia="en-US"/>
              </w:rPr>
              <w:t>Мальцева К. 11</w:t>
            </w:r>
            <w:r w:rsidR="000B47AA">
              <w:rPr>
                <w:lang w:eastAsia="en-US"/>
              </w:rPr>
              <w:t xml:space="preserve">а </w:t>
            </w:r>
            <w:proofErr w:type="spellStart"/>
            <w:r w:rsidR="000B47AA">
              <w:rPr>
                <w:lang w:eastAsia="en-US"/>
              </w:rPr>
              <w:t>кл</w:t>
            </w:r>
            <w:proofErr w:type="spellEnd"/>
            <w:r w:rsidR="000B47AA">
              <w:rPr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диплом I</w:t>
            </w:r>
            <w:r w:rsidR="000B47AA">
              <w:rPr>
                <w:b/>
                <w:lang w:eastAsia="en-US"/>
              </w:rPr>
              <w:t xml:space="preserve"> степени</w:t>
            </w:r>
          </w:p>
        </w:tc>
      </w:tr>
      <w:tr w:rsidR="000B47AA" w:rsidTr="000B47AA">
        <w:trPr>
          <w:trHeight w:val="561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7AA" w:rsidRDefault="000B47A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3. </w:t>
            </w:r>
            <w:r w:rsidR="00FA41D1">
              <w:rPr>
                <w:b/>
                <w:lang w:eastAsia="en-US"/>
              </w:rPr>
              <w:t xml:space="preserve">Областной заочный </w:t>
            </w:r>
            <w:r>
              <w:rPr>
                <w:lang w:eastAsia="en-US"/>
              </w:rPr>
              <w:t xml:space="preserve"> конкурс</w:t>
            </w:r>
            <w:r w:rsidR="00FA41D1">
              <w:rPr>
                <w:lang w:eastAsia="en-US"/>
              </w:rPr>
              <w:t xml:space="preserve"> «Родину защищать!</w:t>
            </w:r>
            <w:r>
              <w:rPr>
                <w:lang w:eastAsia="en-US"/>
              </w:rPr>
              <w:t>»</w:t>
            </w:r>
          </w:p>
          <w:p w:rsidR="000B47AA" w:rsidRDefault="000B47A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Победители:</w:t>
            </w:r>
            <w:r w:rsidR="00FA41D1">
              <w:rPr>
                <w:rFonts w:ascii="Times New Roman" w:hAnsi="Times New Roman" w:cs="Times New Roman"/>
                <w:b/>
              </w:rPr>
              <w:t xml:space="preserve"> </w:t>
            </w:r>
            <w:r w:rsidR="00FA41D1">
              <w:rPr>
                <w:rFonts w:ascii="Times New Roman" w:hAnsi="Times New Roman" w:cs="Times New Roman"/>
              </w:rPr>
              <w:t>Осенний Егор 5</w:t>
            </w:r>
            <w:r>
              <w:rPr>
                <w:rFonts w:ascii="Times New Roman" w:hAnsi="Times New Roman" w:cs="Times New Roman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A41D1">
              <w:rPr>
                <w:rFonts w:ascii="Times New Roman" w:hAnsi="Times New Roman" w:cs="Times New Roman"/>
              </w:rPr>
              <w:t xml:space="preserve">, </w:t>
            </w:r>
            <w:r w:rsidR="00FA41D1" w:rsidRPr="00FA41D1">
              <w:rPr>
                <w:rFonts w:ascii="Times New Roman" w:hAnsi="Times New Roman" w:cs="Times New Roman"/>
                <w:b/>
              </w:rPr>
              <w:t>1 место</w:t>
            </w:r>
            <w:r w:rsidR="00FA41D1">
              <w:rPr>
                <w:rFonts w:ascii="Times New Roman" w:hAnsi="Times New Roman" w:cs="Times New Roman"/>
                <w:b/>
              </w:rPr>
              <w:t xml:space="preserve"> (район)</w:t>
            </w:r>
            <w:r w:rsidR="00243D29">
              <w:rPr>
                <w:rFonts w:ascii="Times New Roman" w:hAnsi="Times New Roman" w:cs="Times New Roman"/>
                <w:b/>
              </w:rPr>
              <w:t>;</w:t>
            </w:r>
          </w:p>
          <w:p w:rsidR="00FA41D1" w:rsidRPr="00FA41D1" w:rsidRDefault="00FA41D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Козина К. 5б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r w:rsidRPr="00FA41D1">
              <w:rPr>
                <w:rFonts w:ascii="Times New Roman" w:hAnsi="Times New Roman" w:cs="Times New Roman"/>
                <w:b/>
              </w:rPr>
              <w:t xml:space="preserve"> 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</w:t>
            </w:r>
          </w:p>
        </w:tc>
      </w:tr>
      <w:tr w:rsidR="000B47AA" w:rsidTr="000B47AA">
        <w:trPr>
          <w:trHeight w:val="1224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7AA" w:rsidRDefault="000B47A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4. </w:t>
            </w:r>
            <w:r w:rsidR="00243D29">
              <w:rPr>
                <w:b/>
                <w:lang w:eastAsia="en-US"/>
              </w:rPr>
              <w:t>Областной заочный</w:t>
            </w:r>
            <w:r>
              <w:rPr>
                <w:lang w:eastAsia="en-US"/>
              </w:rPr>
              <w:t xml:space="preserve"> конкурс</w:t>
            </w:r>
            <w:r w:rsidR="00243D29">
              <w:rPr>
                <w:lang w:eastAsia="en-US"/>
              </w:rPr>
              <w:t xml:space="preserve"> «Зеленая планета»</w:t>
            </w:r>
          </w:p>
          <w:p w:rsidR="000B47AA" w:rsidRDefault="000B47AA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Победители:</w:t>
            </w:r>
          </w:p>
          <w:p w:rsidR="00243D29" w:rsidRDefault="00243D29" w:rsidP="00243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3D29">
              <w:rPr>
                <w:rFonts w:ascii="Times New Roman" w:hAnsi="Times New Roman" w:cs="Times New Roman"/>
              </w:rPr>
              <w:t>Федотова Д.</w:t>
            </w:r>
            <w:r w:rsidR="000B47AA" w:rsidRPr="00243D29">
              <w:rPr>
                <w:rFonts w:ascii="Times New Roman" w:hAnsi="Times New Roman" w:cs="Times New Roman"/>
              </w:rPr>
              <w:t>,</w:t>
            </w:r>
            <w:r w:rsidRPr="00243D29">
              <w:rPr>
                <w:rFonts w:ascii="Times New Roman" w:hAnsi="Times New Roman" w:cs="Times New Roman"/>
              </w:rPr>
              <w:t xml:space="preserve"> 8а </w:t>
            </w:r>
            <w:proofErr w:type="spellStart"/>
            <w:r w:rsidRPr="00243D29">
              <w:rPr>
                <w:rFonts w:ascii="Times New Roman" w:hAnsi="Times New Roman" w:cs="Times New Roman"/>
              </w:rPr>
              <w:t>кл</w:t>
            </w:r>
            <w:proofErr w:type="spellEnd"/>
            <w:r w:rsidRPr="00243D29">
              <w:rPr>
                <w:rFonts w:ascii="Times New Roman" w:hAnsi="Times New Roman" w:cs="Times New Roman"/>
              </w:rPr>
              <w:t>.</w:t>
            </w:r>
            <w:r w:rsidRPr="00FA41D1">
              <w:rPr>
                <w:b/>
              </w:rPr>
              <w:t xml:space="preserve"> </w:t>
            </w:r>
            <w:r w:rsidRPr="00FA41D1">
              <w:rPr>
                <w:rFonts w:ascii="Times New Roman" w:hAnsi="Times New Roman" w:cs="Times New Roman"/>
                <w:b/>
              </w:rPr>
              <w:t>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</w:t>
            </w:r>
            <w:r>
              <w:rPr>
                <w:b/>
              </w:rPr>
              <w:t>,</w:t>
            </w:r>
            <w:r w:rsidRPr="00FA41D1">
              <w:rPr>
                <w:rFonts w:ascii="Times New Roman" w:hAnsi="Times New Roman" w:cs="Times New Roman"/>
                <w:b/>
                <w:i/>
              </w:rPr>
              <w:t xml:space="preserve"> область</w:t>
            </w:r>
            <w:r w:rsidRPr="00FA41D1"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</w:t>
            </w:r>
            <w:r w:rsidRPr="00FA41D1">
              <w:rPr>
                <w:rFonts w:ascii="Times New Roman" w:hAnsi="Times New Roman" w:cs="Times New Roman"/>
                <w:b/>
              </w:rPr>
              <w:t>диплом II степени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243D29" w:rsidRDefault="00243D29" w:rsidP="00243D2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П.,</w:t>
            </w:r>
            <w:r w:rsidRPr="00243D29">
              <w:rPr>
                <w:rFonts w:ascii="Times New Roman" w:hAnsi="Times New Roman" w:cs="Times New Roman"/>
              </w:rPr>
              <w:t xml:space="preserve"> 8а </w:t>
            </w:r>
            <w:proofErr w:type="spellStart"/>
            <w:r w:rsidRPr="00243D29">
              <w:rPr>
                <w:rFonts w:ascii="Times New Roman" w:hAnsi="Times New Roman" w:cs="Times New Roman"/>
              </w:rPr>
              <w:t>кл</w:t>
            </w:r>
            <w:proofErr w:type="spellEnd"/>
            <w:r w:rsidRPr="00243D29">
              <w:rPr>
                <w:rFonts w:ascii="Times New Roman" w:hAnsi="Times New Roman" w:cs="Times New Roman"/>
              </w:rPr>
              <w:t>.</w:t>
            </w:r>
            <w:r w:rsidRPr="00FA41D1">
              <w:rPr>
                <w:b/>
              </w:rPr>
              <w:t xml:space="preserve"> </w:t>
            </w:r>
            <w:r w:rsidRPr="00FA41D1">
              <w:rPr>
                <w:rFonts w:ascii="Times New Roman" w:hAnsi="Times New Roman" w:cs="Times New Roman"/>
                <w:b/>
              </w:rPr>
              <w:t>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(район);</w:t>
            </w:r>
          </w:p>
          <w:p w:rsidR="000B47AA" w:rsidRPr="00243D29" w:rsidRDefault="00243D29" w:rsidP="00243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3D29">
              <w:rPr>
                <w:rFonts w:ascii="Times New Roman" w:hAnsi="Times New Roman" w:cs="Times New Roman"/>
              </w:rPr>
              <w:t>Бирюков С.</w:t>
            </w:r>
            <w:r>
              <w:rPr>
                <w:rFonts w:ascii="Times New Roman" w:hAnsi="Times New Roman" w:cs="Times New Roman"/>
              </w:rPr>
              <w:t xml:space="preserve">, 5б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A41D1">
              <w:rPr>
                <w:rFonts w:ascii="Times New Roman" w:hAnsi="Times New Roman" w:cs="Times New Roman"/>
                <w:b/>
              </w:rPr>
              <w:t xml:space="preserve"> 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</w:t>
            </w:r>
          </w:p>
        </w:tc>
      </w:tr>
      <w:tr w:rsidR="000B47AA" w:rsidTr="000B47AA">
        <w:trPr>
          <w:trHeight w:val="750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7AA" w:rsidRDefault="00243D2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</w:t>
            </w:r>
            <w:r w:rsidR="000B47AA">
              <w:rPr>
                <w:b/>
                <w:lang w:eastAsia="en-US"/>
              </w:rPr>
              <w:t>. Областной</w:t>
            </w:r>
            <w:r w:rsidR="000B47A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заочный конкурс «Живые богатства планеты»</w:t>
            </w:r>
          </w:p>
          <w:p w:rsidR="00243D29" w:rsidRDefault="000B47AA" w:rsidP="00243D2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</w:p>
          <w:p w:rsidR="00243D29" w:rsidRDefault="00243D29" w:rsidP="00243D2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Качур А. 2</w:t>
            </w:r>
            <w:r w:rsidR="000B47AA">
              <w:rPr>
                <w:rFonts w:ascii="Times New Roman" w:hAnsi="Times New Roman" w:cs="Times New Roman"/>
              </w:rPr>
              <w:t xml:space="preserve">б </w:t>
            </w:r>
            <w:proofErr w:type="spellStart"/>
            <w:r w:rsidR="000B47AA">
              <w:rPr>
                <w:rFonts w:ascii="Times New Roman" w:hAnsi="Times New Roman" w:cs="Times New Roman"/>
              </w:rPr>
              <w:t>кл</w:t>
            </w:r>
            <w:proofErr w:type="spellEnd"/>
            <w:r w:rsidR="000B47AA">
              <w:rPr>
                <w:rFonts w:ascii="Times New Roman" w:hAnsi="Times New Roman" w:cs="Times New Roman"/>
              </w:rPr>
              <w:t xml:space="preserve">. </w:t>
            </w:r>
            <w:r w:rsidRPr="00FA41D1">
              <w:rPr>
                <w:rFonts w:ascii="Times New Roman" w:hAnsi="Times New Roman" w:cs="Times New Roman"/>
                <w:b/>
              </w:rPr>
              <w:t>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</w:t>
            </w:r>
            <w:r>
              <w:rPr>
                <w:b/>
              </w:rPr>
              <w:t>,</w:t>
            </w:r>
            <w:r w:rsidRPr="00FA41D1">
              <w:rPr>
                <w:rFonts w:ascii="Times New Roman" w:hAnsi="Times New Roman" w:cs="Times New Roman"/>
                <w:b/>
                <w:i/>
              </w:rPr>
              <w:t xml:space="preserve"> область</w:t>
            </w:r>
            <w:r w:rsidRPr="00FA41D1"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диплом I</w:t>
            </w:r>
            <w:r w:rsidRPr="00FA41D1">
              <w:rPr>
                <w:rFonts w:ascii="Times New Roman" w:hAnsi="Times New Roman" w:cs="Times New Roman"/>
                <w:b/>
              </w:rPr>
              <w:t xml:space="preserve"> степени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243D29" w:rsidRDefault="00243D29" w:rsidP="00243D2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Савина Д.3а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A41D1">
              <w:rPr>
                <w:rFonts w:ascii="Times New Roman" w:hAnsi="Times New Roman" w:cs="Times New Roman"/>
                <w:b/>
              </w:rPr>
              <w:t xml:space="preserve"> 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(район);</w:t>
            </w:r>
          </w:p>
          <w:p w:rsidR="000B47AA" w:rsidRDefault="00F22D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Гребнева У. 3а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A41D1">
              <w:rPr>
                <w:rFonts w:ascii="Times New Roman" w:hAnsi="Times New Roman" w:cs="Times New Roman"/>
                <w:b/>
              </w:rPr>
              <w:t>1 место</w:t>
            </w:r>
            <w:r>
              <w:rPr>
                <w:rFonts w:ascii="Times New Roman" w:hAnsi="Times New Roman" w:cs="Times New Roman"/>
                <w:b/>
              </w:rPr>
              <w:t xml:space="preserve"> (район)</w:t>
            </w:r>
          </w:p>
        </w:tc>
      </w:tr>
      <w:tr w:rsidR="000B47AA" w:rsidTr="000B47AA">
        <w:trPr>
          <w:trHeight w:val="469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D46" w:rsidRDefault="00F22D46" w:rsidP="00F22D4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Районная научн</w:t>
            </w:r>
            <w:proofErr w:type="gramStart"/>
            <w:r>
              <w:rPr>
                <w:b/>
                <w:lang w:eastAsia="en-US"/>
              </w:rPr>
              <w:t>о-</w:t>
            </w:r>
            <w:proofErr w:type="gramEnd"/>
            <w:r>
              <w:rPr>
                <w:b/>
                <w:lang w:eastAsia="en-US"/>
              </w:rPr>
              <w:t xml:space="preserve"> практическая конференция «Шаг в науку»</w:t>
            </w:r>
          </w:p>
          <w:p w:rsidR="000B47AA" w:rsidRDefault="00F22D46" w:rsidP="00F22D46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Козина К.,</w:t>
            </w:r>
            <w:r w:rsidRPr="00F22D46">
              <w:rPr>
                <w:lang w:eastAsia="en-US"/>
              </w:rPr>
              <w:t xml:space="preserve">5б </w:t>
            </w:r>
            <w:proofErr w:type="spellStart"/>
            <w:r w:rsidRPr="00F22D46">
              <w:rPr>
                <w:lang w:eastAsia="en-US"/>
              </w:rPr>
              <w:t>кл</w:t>
            </w:r>
            <w:proofErr w:type="spellEnd"/>
            <w:r w:rsidRPr="00F22D46">
              <w:rPr>
                <w:lang w:eastAsia="en-US"/>
              </w:rPr>
              <w:t>.,</w:t>
            </w:r>
            <w:r>
              <w:rPr>
                <w:b/>
                <w:lang w:eastAsia="en-US"/>
              </w:rPr>
              <w:t xml:space="preserve"> диплом I степени</w:t>
            </w:r>
            <w:r w:rsidR="000B47AA">
              <w:rPr>
                <w:lang w:eastAsia="en-US"/>
              </w:rPr>
              <w:t xml:space="preserve"> </w:t>
            </w:r>
          </w:p>
        </w:tc>
      </w:tr>
      <w:tr w:rsidR="000B47AA" w:rsidTr="000B47AA">
        <w:trPr>
          <w:trHeight w:val="450"/>
        </w:trPr>
        <w:tc>
          <w:tcPr>
            <w:tcW w:w="8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7AA" w:rsidRDefault="000B47AA">
            <w:pPr>
              <w:rPr>
                <w:lang w:eastAsia="en-US"/>
              </w:rPr>
            </w:pPr>
          </w:p>
          <w:p w:rsidR="000B47AA" w:rsidRDefault="000B47AA">
            <w:pPr>
              <w:rPr>
                <w:lang w:eastAsia="en-US"/>
              </w:rPr>
            </w:pPr>
          </w:p>
        </w:tc>
      </w:tr>
    </w:tbl>
    <w:p w:rsidR="000B47AA" w:rsidRDefault="000B47AA" w:rsidP="000B47AA">
      <w:pPr>
        <w:shd w:val="clear" w:color="auto" w:fill="FFFFFF"/>
        <w:tabs>
          <w:tab w:val="left" w:pos="422"/>
        </w:tabs>
        <w:spacing w:line="278" w:lineRule="exact"/>
        <w:jc w:val="both"/>
      </w:pPr>
    </w:p>
    <w:p w:rsidR="000B47AA" w:rsidRDefault="000B47AA" w:rsidP="000B47AA">
      <w:pPr>
        <w:shd w:val="clear" w:color="auto" w:fill="FFFFFF"/>
        <w:tabs>
          <w:tab w:val="left" w:pos="422"/>
        </w:tabs>
        <w:spacing w:line="278" w:lineRule="exact"/>
        <w:jc w:val="both"/>
      </w:pPr>
      <w:r>
        <w:t xml:space="preserve"> Учителя МО принимают активное участие в районных методических объединениях, где продолжают совершенствовать свое профессиональное мастерство.</w:t>
      </w:r>
    </w:p>
    <w:p w:rsidR="00DA553B" w:rsidRDefault="000B47AA" w:rsidP="000B47AA">
      <w:pPr>
        <w:shd w:val="clear" w:color="auto" w:fill="FFFFFF"/>
        <w:spacing w:before="100" w:beforeAutospacing="1" w:after="100" w:afterAutospacing="1"/>
        <w:jc w:val="both"/>
      </w:pPr>
      <w:r>
        <w:t xml:space="preserve">  Итоги окончания учебного года показали, что учащиеся успешно овладевают основными умениями и навыками по физкультуре, ОБЖ, выполняют творческие проекты по технологии, </w:t>
      </w:r>
      <w:proofErr w:type="gramStart"/>
      <w:r>
        <w:t>ИЗО</w:t>
      </w:r>
      <w:proofErr w:type="gramEnd"/>
      <w:r>
        <w:t>.  Качество успеваемости</w:t>
      </w:r>
      <w:r w:rsidR="00DA553B">
        <w:t>:</w:t>
      </w:r>
    </w:p>
    <w:p w:rsidR="00B4266B" w:rsidRDefault="00DA553B" w:rsidP="000B47AA">
      <w:pPr>
        <w:shd w:val="clear" w:color="auto" w:fill="FFFFFF"/>
        <w:spacing w:before="100" w:beforeAutospacing="1" w:after="100" w:afterAutospacing="1"/>
        <w:jc w:val="both"/>
      </w:pPr>
      <w:r w:rsidRPr="002D7F83">
        <w:rPr>
          <w:b/>
        </w:rPr>
        <w:t>физическая культура</w:t>
      </w:r>
      <w:r>
        <w:t xml:space="preserve"> начальное звено 98%, </w:t>
      </w:r>
      <w:r w:rsidR="00B4266B">
        <w:t>среднее звено 92%, старшее звено 100%;</w:t>
      </w:r>
    </w:p>
    <w:p w:rsidR="00B4266B" w:rsidRDefault="00B4266B" w:rsidP="00B4266B">
      <w:pPr>
        <w:shd w:val="clear" w:color="auto" w:fill="FFFFFF"/>
        <w:spacing w:before="100" w:beforeAutospacing="1" w:after="100" w:afterAutospacing="1"/>
        <w:jc w:val="both"/>
      </w:pPr>
      <w:r w:rsidRPr="002D7F83">
        <w:rPr>
          <w:b/>
        </w:rPr>
        <w:t>технология</w:t>
      </w:r>
      <w:r w:rsidR="000B47AA">
        <w:t xml:space="preserve"> </w:t>
      </w:r>
      <w:r>
        <w:t>среднее звено 98%, старшее звено 100%;</w:t>
      </w:r>
    </w:p>
    <w:p w:rsidR="00B4266B" w:rsidRDefault="00B4266B" w:rsidP="00B4266B">
      <w:pPr>
        <w:shd w:val="clear" w:color="auto" w:fill="FFFFFF"/>
        <w:spacing w:before="100" w:beforeAutospacing="1" w:after="100" w:afterAutospacing="1"/>
        <w:jc w:val="both"/>
      </w:pPr>
      <w:proofErr w:type="spellStart"/>
      <w:r w:rsidRPr="002D7F83">
        <w:rPr>
          <w:b/>
        </w:rPr>
        <w:t>обж</w:t>
      </w:r>
      <w:proofErr w:type="spellEnd"/>
      <w:r>
        <w:t xml:space="preserve"> среднее звено 84%, старшее звено 100%;</w:t>
      </w:r>
    </w:p>
    <w:p w:rsidR="00B4266B" w:rsidRDefault="00B4266B" w:rsidP="00B4266B">
      <w:pPr>
        <w:shd w:val="clear" w:color="auto" w:fill="FFFFFF"/>
        <w:spacing w:before="100" w:beforeAutospacing="1" w:after="100" w:afterAutospacing="1"/>
        <w:jc w:val="both"/>
      </w:pPr>
      <w:r w:rsidRPr="002D7F83">
        <w:rPr>
          <w:b/>
        </w:rPr>
        <w:t>музыка</w:t>
      </w:r>
      <w:r>
        <w:t xml:space="preserve"> среднее звено 100%;</w:t>
      </w:r>
    </w:p>
    <w:p w:rsidR="002D7F83" w:rsidRPr="002D7F83" w:rsidRDefault="00B4266B" w:rsidP="000B47AA">
      <w:pPr>
        <w:shd w:val="clear" w:color="auto" w:fill="FFFFFF"/>
        <w:spacing w:before="100" w:beforeAutospacing="1" w:after="100" w:afterAutospacing="1"/>
        <w:jc w:val="both"/>
      </w:pPr>
      <w:proofErr w:type="gramStart"/>
      <w:r w:rsidRPr="002D7F83">
        <w:rPr>
          <w:b/>
        </w:rPr>
        <w:t>изо</w:t>
      </w:r>
      <w:proofErr w:type="gramEnd"/>
      <w:r>
        <w:t xml:space="preserve"> начальное звено 100%, среднее звено 96%</w:t>
      </w:r>
      <w:r w:rsidR="00132EB9">
        <w:t>.</w:t>
      </w:r>
    </w:p>
    <w:p w:rsidR="000B47AA" w:rsidRDefault="000B47AA" w:rsidP="000B47AA">
      <w:pPr>
        <w:spacing w:before="100" w:beforeAutospacing="1" w:after="100" w:afterAutospacing="1"/>
      </w:pPr>
      <w:proofErr w:type="gramStart"/>
      <w:r>
        <w:rPr>
          <w:i/>
          <w:iCs/>
        </w:rPr>
        <w:t>Исходя из анализа работы перед МО встают</w:t>
      </w:r>
      <w:proofErr w:type="gramEnd"/>
      <w:r>
        <w:rPr>
          <w:i/>
          <w:iCs/>
        </w:rPr>
        <w:t xml:space="preserve"> следующие задачи:</w:t>
      </w:r>
    </w:p>
    <w:p w:rsidR="000B47AA" w:rsidRDefault="000B47AA" w:rsidP="000B47AA">
      <w:pPr>
        <w:spacing w:before="100" w:beforeAutospacing="1"/>
      </w:pPr>
      <w:r>
        <w:t xml:space="preserve">1.Способствовать повышению профессионального роста учителей через аттестацию,  курсовую переподготовку. </w:t>
      </w:r>
    </w:p>
    <w:p w:rsidR="000B47AA" w:rsidRDefault="000B47AA" w:rsidP="000B47AA">
      <w:pPr>
        <w:spacing w:before="30" w:line="270" w:lineRule="atLeast"/>
        <w:jc w:val="both"/>
      </w:pPr>
      <w:r>
        <w:t xml:space="preserve">2. По возможности обновить материально-техническую базу. </w:t>
      </w:r>
    </w:p>
    <w:p w:rsidR="000B47AA" w:rsidRDefault="000B47AA" w:rsidP="000B47AA">
      <w:pPr>
        <w:spacing w:before="30" w:line="270" w:lineRule="atLeast"/>
        <w:jc w:val="both"/>
      </w:pPr>
      <w:r>
        <w:t xml:space="preserve">3. Активно внедрять в преподавание предметов современных технологий. </w:t>
      </w:r>
    </w:p>
    <w:p w:rsidR="000B47AA" w:rsidRDefault="000B47AA" w:rsidP="000B47AA">
      <w:r>
        <w:t>4. Членам МО активнее участвовать в работе МО.</w:t>
      </w:r>
    </w:p>
    <w:p w:rsidR="000B47AA" w:rsidRDefault="000B47AA" w:rsidP="000B47AA">
      <w:pPr>
        <w:rPr>
          <w:i/>
          <w:iCs/>
        </w:rPr>
      </w:pPr>
      <w:r>
        <w:t xml:space="preserve">5. Руководителю МО составить планирование работы МО на </w:t>
      </w:r>
      <w:r w:rsidR="00D65EE0">
        <w:t>2019-2020</w:t>
      </w:r>
      <w:r>
        <w:t>учебный год.</w:t>
      </w:r>
    </w:p>
    <w:p w:rsidR="000B47AA" w:rsidRDefault="000B47AA" w:rsidP="000B47AA"/>
    <w:p w:rsidR="000B47AA" w:rsidRDefault="000B47AA" w:rsidP="000B47AA">
      <w:pPr>
        <w:shd w:val="clear" w:color="auto" w:fill="FFFFFF"/>
        <w:jc w:val="both"/>
        <w:rPr>
          <w:i/>
          <w:iCs/>
        </w:rPr>
      </w:pPr>
      <w:r>
        <w:t>      </w:t>
      </w:r>
      <w:r>
        <w:rPr>
          <w:i/>
          <w:iCs/>
        </w:rPr>
        <w:t>  По ит</w:t>
      </w:r>
      <w:r w:rsidR="00D65EE0">
        <w:rPr>
          <w:i/>
          <w:iCs/>
        </w:rPr>
        <w:t>огам методической работы за 2018– 2019</w:t>
      </w:r>
      <w:r>
        <w:rPr>
          <w:i/>
          <w:iCs/>
        </w:rPr>
        <w:t xml:space="preserve"> учебный год можно сделать выводы:</w:t>
      </w:r>
    </w:p>
    <w:p w:rsidR="000B47AA" w:rsidRDefault="002D7F83" w:rsidP="000B47AA">
      <w:r>
        <w:t xml:space="preserve">  </w:t>
      </w:r>
      <w:r w:rsidR="000B47AA">
        <w:t xml:space="preserve"> Признать работу МО учителей физической культуры, трудового обучения, изобразительного  искусства, ОБЖ, музыки удовлетворительной.</w:t>
      </w:r>
    </w:p>
    <w:p w:rsidR="000B47AA" w:rsidRDefault="000B47AA" w:rsidP="000B47AA"/>
    <w:p w:rsidR="000B47AA" w:rsidRDefault="000B47AA" w:rsidP="000B47AA">
      <w:pPr>
        <w:shd w:val="clear" w:color="auto" w:fill="FFFFFF"/>
        <w:jc w:val="both"/>
      </w:pPr>
      <w:r>
        <w:t xml:space="preserve">    Главное в методической работе  – оказание реальной действенной помощи учителям. Методическая работа представляет относительно непрерывный, постоянный, повседневный процесс. Повышение квалификации и мастерства учителей позволяет связать содержание и характер методической работы с ходом и результатами реального учебно-воспитательного процесса в уровне их развития и воспитанности.</w:t>
      </w:r>
    </w:p>
    <w:p w:rsidR="000B47AA" w:rsidRDefault="000B47AA" w:rsidP="000B47AA">
      <w:pPr>
        <w:jc w:val="both"/>
        <w:rPr>
          <w:b/>
          <w:bCs/>
        </w:rPr>
      </w:pPr>
    </w:p>
    <w:p w:rsidR="000B47AA" w:rsidRDefault="00D65EE0" w:rsidP="000B47AA">
      <w:pPr>
        <w:jc w:val="both"/>
        <w:rPr>
          <w:b/>
          <w:bCs/>
        </w:rPr>
      </w:pPr>
      <w:r>
        <w:rPr>
          <w:b/>
          <w:bCs/>
        </w:rPr>
        <w:t>Цели и задачи на 2019-2020</w:t>
      </w:r>
      <w:r w:rsidR="000B47AA">
        <w:rPr>
          <w:b/>
          <w:bCs/>
        </w:rPr>
        <w:t xml:space="preserve"> учебный год</w:t>
      </w:r>
    </w:p>
    <w:p w:rsidR="00D65EE0" w:rsidRDefault="000B47AA" w:rsidP="00D65EE0">
      <w:pPr>
        <w:pStyle w:val="a5"/>
        <w:spacing w:after="0" w:line="240" w:lineRule="auto"/>
        <w:rPr>
          <w:b/>
          <w:sz w:val="28"/>
          <w:szCs w:val="28"/>
        </w:rPr>
      </w:pPr>
      <w:r>
        <w:t xml:space="preserve">  </w:t>
      </w:r>
      <w:r w:rsidR="00D65EE0">
        <w:t xml:space="preserve">   Темой деятельности МО на 2019-2020</w:t>
      </w:r>
      <w:r>
        <w:t>учебный год остаётся</w:t>
      </w:r>
      <w:r>
        <w:rPr>
          <w:b/>
          <w:bCs/>
          <w:color w:val="000000"/>
        </w:rPr>
        <w:t xml:space="preserve"> </w:t>
      </w:r>
      <w:r w:rsidR="00D65EE0" w:rsidRPr="00D65EE0">
        <w:t xml:space="preserve">«Повышение эффективности и качества образования учащихся по предметам общего развития: укрепление физического и психического здоровья, подготовка к осознанному и </w:t>
      </w:r>
      <w:r w:rsidR="00D65EE0" w:rsidRPr="00D65EE0">
        <w:lastRenderedPageBreak/>
        <w:t>ответственному выбору жизненного и профессионального пути;  развитие личностных, в том числе духовно-нравственных, эстетических и физических качеств; качеств, обеспечивающих защищённость жизненно важных интересов личности</w:t>
      </w:r>
      <w:proofErr w:type="gramStart"/>
      <w:r w:rsidR="00D65EE0" w:rsidRPr="00D65EE0">
        <w:t xml:space="preserve">.» </w:t>
      </w:r>
      <w:proofErr w:type="gramEnd"/>
    </w:p>
    <w:p w:rsidR="000B47AA" w:rsidRDefault="000B47AA" w:rsidP="000B47AA">
      <w:pPr>
        <w:rPr>
          <w:i/>
          <w:iCs/>
        </w:rPr>
      </w:pPr>
      <w:r>
        <w:rPr>
          <w:b/>
          <w:bCs/>
          <w:i/>
          <w:iCs/>
        </w:rPr>
        <w:br/>
      </w:r>
      <w:r>
        <w:rPr>
          <w:i/>
          <w:iCs/>
        </w:rPr>
        <w:t xml:space="preserve">1.  Формирование у педагогов потребности в профессиональном самосовершенствовании. </w:t>
      </w:r>
      <w:r>
        <w:rPr>
          <w:i/>
          <w:iCs/>
        </w:rPr>
        <w:br/>
        <w:t>2.  Активизация работы с одарёнными учащимися.</w:t>
      </w:r>
      <w:r>
        <w:rPr>
          <w:i/>
          <w:iCs/>
        </w:rPr>
        <w:br/>
        <w:t>3.  Расширить и пополнить материально-техническую базу кабинетов.  </w:t>
      </w:r>
      <w:r>
        <w:rPr>
          <w:i/>
          <w:iCs/>
        </w:rPr>
        <w:br/>
        <w:t xml:space="preserve">4.  Повышение качества образования </w:t>
      </w:r>
    </w:p>
    <w:p w:rsidR="000B47AA" w:rsidRDefault="000B47AA" w:rsidP="000B47AA">
      <w:pPr>
        <w:jc w:val="both"/>
        <w:rPr>
          <w:i/>
          <w:sz w:val="28"/>
          <w:szCs w:val="28"/>
        </w:rPr>
      </w:pPr>
      <w:r>
        <w:rPr>
          <w:i/>
        </w:rPr>
        <w:t>5. Выявление обобщения и распространения опыта преподавателей</w:t>
      </w:r>
      <w:r>
        <w:rPr>
          <w:i/>
          <w:sz w:val="28"/>
          <w:szCs w:val="28"/>
        </w:rPr>
        <w:t xml:space="preserve">. </w:t>
      </w:r>
    </w:p>
    <w:p w:rsidR="000B47AA" w:rsidRDefault="000B47AA" w:rsidP="000B47AA">
      <w:pPr>
        <w:shd w:val="clear" w:color="auto" w:fill="FFFFFF"/>
        <w:spacing w:before="100" w:beforeAutospacing="1" w:after="100" w:afterAutospacing="1"/>
        <w:jc w:val="both"/>
      </w:pPr>
    </w:p>
    <w:p w:rsidR="000B47AA" w:rsidRDefault="000B47AA" w:rsidP="000B47AA">
      <w:pPr>
        <w:jc w:val="both"/>
      </w:pPr>
      <w:r>
        <w:t xml:space="preserve">Руководитель МО учителей эстетического цикла, физической культуры,  ОБЖ и технологии                                                             </w:t>
      </w:r>
    </w:p>
    <w:p w:rsidR="003B2F71" w:rsidRDefault="000B47AA" w:rsidP="000B47AA">
      <w:r>
        <w:rPr>
          <w:sz w:val="28"/>
          <w:szCs w:val="28"/>
        </w:rPr>
        <w:t xml:space="preserve">                                                                                        Уткина Л.</w:t>
      </w:r>
      <w:proofErr w:type="gramStart"/>
      <w:r>
        <w:rPr>
          <w:sz w:val="28"/>
          <w:szCs w:val="28"/>
        </w:rPr>
        <w:t>П</w:t>
      </w:r>
      <w:proofErr w:type="gramEnd"/>
    </w:p>
    <w:sectPr w:rsidR="003B2F71" w:rsidSect="003B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0DEC"/>
    <w:multiLevelType w:val="hybridMultilevel"/>
    <w:tmpl w:val="56EADBD6"/>
    <w:lvl w:ilvl="0" w:tplc="8BDABE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B5A23"/>
    <w:multiLevelType w:val="hybridMultilevel"/>
    <w:tmpl w:val="8E9A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4482F"/>
    <w:multiLevelType w:val="hybridMultilevel"/>
    <w:tmpl w:val="BEF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7AA"/>
    <w:rsid w:val="00063CC5"/>
    <w:rsid w:val="000B47AA"/>
    <w:rsid w:val="00132EB9"/>
    <w:rsid w:val="001D7DD5"/>
    <w:rsid w:val="001F1ABF"/>
    <w:rsid w:val="00243D29"/>
    <w:rsid w:val="002D7F83"/>
    <w:rsid w:val="003B2F71"/>
    <w:rsid w:val="00433ECA"/>
    <w:rsid w:val="005239CC"/>
    <w:rsid w:val="00556043"/>
    <w:rsid w:val="005A1B05"/>
    <w:rsid w:val="00705165"/>
    <w:rsid w:val="00747275"/>
    <w:rsid w:val="0079780A"/>
    <w:rsid w:val="008D0F63"/>
    <w:rsid w:val="00B4266B"/>
    <w:rsid w:val="00B6128D"/>
    <w:rsid w:val="00D54F27"/>
    <w:rsid w:val="00D65EE0"/>
    <w:rsid w:val="00DA553B"/>
    <w:rsid w:val="00ED43DB"/>
    <w:rsid w:val="00EE2202"/>
    <w:rsid w:val="00F22D46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B4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B47AA"/>
    <w:pPr>
      <w:spacing w:before="96" w:after="120" w:line="360" w:lineRule="atLeast"/>
    </w:pPr>
  </w:style>
  <w:style w:type="paragraph" w:customStyle="1" w:styleId="c1">
    <w:name w:val="c1"/>
    <w:basedOn w:val="a"/>
    <w:rsid w:val="00EE2202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ED43DB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2019-06-16T08:41:00Z</dcterms:created>
  <dcterms:modified xsi:type="dcterms:W3CDTF">2019-06-17T05:53:00Z</dcterms:modified>
</cp:coreProperties>
</file>