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4" w:rsidRDefault="006415C4" w:rsidP="009D51A2">
      <w:pPr>
        <w:pStyle w:val="c26"/>
        <w:shd w:val="clear" w:color="auto" w:fill="FFFFFF"/>
        <w:spacing w:before="0" w:beforeAutospacing="0" w:after="0" w:afterAutospacing="0"/>
        <w:rPr>
          <w:rStyle w:val="c31"/>
          <w:b/>
          <w:color w:val="000000"/>
          <w:sz w:val="28"/>
          <w:szCs w:val="28"/>
        </w:rPr>
      </w:pPr>
    </w:p>
    <w:p w:rsidR="00E429DB" w:rsidRPr="006415C4" w:rsidRDefault="005A583C" w:rsidP="00E429DB">
      <w:pPr>
        <w:pStyle w:val="c26"/>
        <w:shd w:val="clear" w:color="auto" w:fill="FFFFFF"/>
        <w:spacing w:before="0" w:beforeAutospacing="0" w:after="0" w:afterAutospacing="0"/>
        <w:jc w:val="both"/>
        <w:rPr>
          <w:rStyle w:val="c31"/>
          <w:b/>
          <w:color w:val="000000"/>
          <w:sz w:val="28"/>
          <w:szCs w:val="28"/>
          <w:u w:val="single"/>
        </w:rPr>
      </w:pPr>
      <w:r w:rsidRPr="006415C4">
        <w:rPr>
          <w:rStyle w:val="c31"/>
          <w:b/>
          <w:color w:val="000000"/>
          <w:sz w:val="28"/>
          <w:szCs w:val="28"/>
          <w:u w:val="single"/>
        </w:rPr>
        <w:t>Аннотация к рабочей программе дисциплины «Литературное чтение»</w:t>
      </w:r>
    </w:p>
    <w:p w:rsidR="005A583C" w:rsidRPr="006415C4" w:rsidRDefault="005A583C" w:rsidP="00E429DB">
      <w:pPr>
        <w:pStyle w:val="c26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  <w:sz w:val="28"/>
          <w:szCs w:val="28"/>
          <w:u w:val="single"/>
        </w:rPr>
      </w:pPr>
    </w:p>
    <w:p w:rsidR="00E429DB" w:rsidRPr="005A583C" w:rsidRDefault="00E429DB" w:rsidP="00E429DB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3C">
        <w:rPr>
          <w:rStyle w:val="c31"/>
          <w:color w:val="000000"/>
        </w:rPr>
        <w:t>Предмет «Литературное чтение» 1</w:t>
      </w:r>
      <w:r w:rsidR="00475733">
        <w:rPr>
          <w:rStyle w:val="c31"/>
          <w:color w:val="000000"/>
        </w:rPr>
        <w:t>-4</w:t>
      </w:r>
      <w:r w:rsidRPr="005A583C">
        <w:rPr>
          <w:rStyle w:val="c31"/>
          <w:color w:val="000000"/>
        </w:rPr>
        <w:t xml:space="preserve"> класс охватывает 2 ключевых направления:</w:t>
      </w:r>
    </w:p>
    <w:p w:rsidR="00E429DB" w:rsidRPr="005A583C" w:rsidRDefault="00E429DB" w:rsidP="00E429DB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3C">
        <w:rPr>
          <w:rStyle w:val="c31"/>
          <w:color w:val="000000"/>
        </w:rPr>
        <w:t>- формирование и совершенствование навыка чтения коммуникативно-речевых умений;</w:t>
      </w:r>
    </w:p>
    <w:p w:rsidR="00E429DB" w:rsidRPr="005A583C" w:rsidRDefault="00E429DB" w:rsidP="00E429DB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583C">
        <w:rPr>
          <w:rStyle w:val="c31"/>
          <w:color w:val="000000"/>
        </w:rPr>
        <w:t>- приобщение младшего школьника к чтению художественной литературы, имеющей огромный потенциал с точки   зрения эстетического и нравственного развития учащихся.</w:t>
      </w:r>
    </w:p>
    <w:p w:rsidR="00E429DB" w:rsidRPr="005A583C" w:rsidRDefault="00E429DB" w:rsidP="00E429DB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A583C">
        <w:rPr>
          <w:rStyle w:val="c31"/>
          <w:color w:val="000000"/>
        </w:rPr>
        <w:t>Литература является одним из самых мощных средств приобщения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E429DB" w:rsidRPr="005A583C" w:rsidRDefault="00E429DB" w:rsidP="00DA1A62">
      <w:pPr>
        <w:pStyle w:val="c21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5A583C">
        <w:rPr>
          <w:rStyle w:val="c31"/>
          <w:color w:val="000000"/>
        </w:rPr>
        <w:t>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 Культура чтения сказывается на всем духовно-нравственном и эстетическом развитии личности младшего школьника.</w:t>
      </w:r>
    </w:p>
    <w:p w:rsidR="00396D5F" w:rsidRPr="005A583C" w:rsidRDefault="00396D5F">
      <w:pPr>
        <w:rPr>
          <w:rFonts w:ascii="Times New Roman" w:hAnsi="Times New Roman" w:cs="Times New Roman"/>
          <w:sz w:val="24"/>
          <w:szCs w:val="24"/>
        </w:rPr>
      </w:pPr>
    </w:p>
    <w:p w:rsidR="005A583C" w:rsidRDefault="005A583C">
      <w:pPr>
        <w:rPr>
          <w:rFonts w:ascii="Times New Roman" w:hAnsi="Times New Roman" w:cs="Times New Roman"/>
          <w:b/>
          <w:sz w:val="28"/>
          <w:szCs w:val="28"/>
        </w:rPr>
      </w:pPr>
      <w:r w:rsidRPr="005A583C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</w:p>
    <w:p w:rsidR="00DA1A62" w:rsidRDefault="005A583C" w:rsidP="00DA1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сознательного,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правильного,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беглого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выразительного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чтения,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коммуникативно</w:t>
      </w:r>
      <w:r w:rsid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умений при </w:t>
      </w:r>
      <w:r w:rsid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с текстами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r w:rsid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произведений; </w:t>
      </w:r>
    </w:p>
    <w:p w:rsidR="005A583C" w:rsidRPr="005A583C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про себя;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583C" w:rsidRPr="005A583C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умения работать с разными видами информации;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583C" w:rsidRPr="005A583C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младших школьников к чтению художественной литературы и восприятию её как искусства слова; развитие эмоциональной отзывчивости;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583C" w:rsidRPr="005A583C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личного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духовными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ценностями,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определяют </w:t>
      </w:r>
    </w:p>
    <w:p w:rsidR="00DA1A62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человека к людям и окружающему миру;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A1A62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детской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литературы; </w:t>
      </w:r>
    </w:p>
    <w:p w:rsidR="00DA1A62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начинающего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читателя интереса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книге,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систематическом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произведений, навыков работы с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книгой и текстом, читательской самостоятельности и познавательной активности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книг;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583C" w:rsidRPr="005A583C" w:rsidRDefault="005A583C" w:rsidP="005A58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первоначальными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="00DA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5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познавательными текстами.</w:t>
      </w:r>
    </w:p>
    <w:p w:rsidR="005A583C" w:rsidRPr="00DA1A62" w:rsidRDefault="005A583C">
      <w:pPr>
        <w:rPr>
          <w:rFonts w:ascii="Times New Roman" w:hAnsi="Times New Roman" w:cs="Times New Roman"/>
          <w:b/>
          <w:sz w:val="24"/>
          <w:szCs w:val="24"/>
        </w:rPr>
      </w:pPr>
    </w:p>
    <w:p w:rsidR="005A583C" w:rsidRDefault="005A583C">
      <w:pPr>
        <w:rPr>
          <w:rFonts w:ascii="Times New Roman" w:hAnsi="Times New Roman" w:cs="Times New Roman"/>
          <w:b/>
          <w:sz w:val="28"/>
          <w:szCs w:val="28"/>
        </w:rPr>
      </w:pPr>
      <w:r w:rsidRPr="005A583C">
        <w:rPr>
          <w:rFonts w:ascii="Times New Roman" w:hAnsi="Times New Roman" w:cs="Times New Roman"/>
          <w:b/>
          <w:sz w:val="28"/>
          <w:szCs w:val="28"/>
        </w:rPr>
        <w:t>Выбор УМК</w:t>
      </w:r>
    </w:p>
    <w:p w:rsidR="008F76C3" w:rsidRPr="008F76C3" w:rsidRDefault="008F76C3">
      <w:pPr>
        <w:rPr>
          <w:rFonts w:ascii="Times New Roman" w:hAnsi="Times New Roman" w:cs="Times New Roman"/>
          <w:b/>
          <w:sz w:val="24"/>
          <w:szCs w:val="24"/>
        </w:rPr>
      </w:pPr>
      <w:r w:rsidRPr="008F7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по литературному чтению Федерального государственного образовательного стандарта начального общего образования, программы курса «Литературное чтение» авторов: Л.Ф. Климанова, В.Г. Горецкий, М.В. Голованова, Л.А. Виноградская), 1 - 4 классы Москва «Просвещение» 2015 в соответствии с Основной образовательной программой начального общего образования МБОУ СОШ №5.</w:t>
      </w:r>
    </w:p>
    <w:sectPr w:rsidR="008F76C3" w:rsidRPr="008F76C3" w:rsidSect="0039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1DE6"/>
    <w:multiLevelType w:val="hybridMultilevel"/>
    <w:tmpl w:val="58DC49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429DB"/>
    <w:rsid w:val="00225DFA"/>
    <w:rsid w:val="00396D5F"/>
    <w:rsid w:val="00475733"/>
    <w:rsid w:val="005A583C"/>
    <w:rsid w:val="006415C4"/>
    <w:rsid w:val="008F76C3"/>
    <w:rsid w:val="009D51A2"/>
    <w:rsid w:val="00A16335"/>
    <w:rsid w:val="00DA1A62"/>
    <w:rsid w:val="00E4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429DB"/>
  </w:style>
  <w:style w:type="paragraph" w:customStyle="1" w:styleId="c21">
    <w:name w:val="c21"/>
    <w:basedOn w:val="a"/>
    <w:rsid w:val="00E4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5A583C"/>
  </w:style>
  <w:style w:type="character" w:customStyle="1" w:styleId="ff4">
    <w:name w:val="ff4"/>
    <w:basedOn w:val="a0"/>
    <w:rsid w:val="005A583C"/>
  </w:style>
  <w:style w:type="paragraph" w:styleId="a4">
    <w:name w:val="Normal (Web)"/>
    <w:basedOn w:val="a"/>
    <w:uiPriority w:val="99"/>
    <w:semiHidden/>
    <w:unhideWhenUsed/>
    <w:rsid w:val="00DA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Сервер</cp:lastModifiedBy>
  <cp:revision>4</cp:revision>
  <dcterms:created xsi:type="dcterms:W3CDTF">2019-04-04T14:02:00Z</dcterms:created>
  <dcterms:modified xsi:type="dcterms:W3CDTF">2019-04-05T11:10:00Z</dcterms:modified>
</cp:coreProperties>
</file>