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67" w:rsidRPr="002F2B67" w:rsidRDefault="002F2B67" w:rsidP="002F2B67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37076" cy="2124075"/>
            <wp:effectExtent l="19050" t="0" r="6524" b="0"/>
            <wp:docPr id="1" name="Рисунок 1" descr="C:\Users\Алёна\Desktop\Учебная литература\1095800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Учебная литература\10958006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B67">
        <w:rPr>
          <w:b/>
          <w:sz w:val="32"/>
          <w:szCs w:val="32"/>
        </w:rPr>
        <w:t>Потребность учебников на 2016 -2017 учебный год.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F2B67" w:rsidRPr="002F2B67" w:rsidTr="00933B67">
        <w:tc>
          <w:tcPr>
            <w:tcW w:w="2392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Автор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Наименование</w:t>
            </w:r>
          </w:p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учебника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Наименование издателя учебника</w:t>
            </w:r>
          </w:p>
        </w:tc>
      </w:tr>
      <w:tr w:rsidR="002F2B67" w:rsidRPr="002F2B67" w:rsidTr="00933B67">
        <w:tc>
          <w:tcPr>
            <w:tcW w:w="2392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Плешаков А.А.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Просвещение</w:t>
            </w:r>
          </w:p>
        </w:tc>
      </w:tr>
      <w:tr w:rsidR="002F2B67" w:rsidRPr="002F2B67" w:rsidTr="00933B67">
        <w:tc>
          <w:tcPr>
            <w:tcW w:w="2392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Ваулина Ю.Е.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Просвещение</w:t>
            </w:r>
          </w:p>
        </w:tc>
      </w:tr>
      <w:tr w:rsidR="002F2B67" w:rsidRPr="002F2B67" w:rsidTr="00933B67">
        <w:tc>
          <w:tcPr>
            <w:tcW w:w="2392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Сухорукова Л.Н.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Просвещение</w:t>
            </w:r>
          </w:p>
        </w:tc>
      </w:tr>
      <w:tr w:rsidR="002F2B67" w:rsidRPr="002F2B67" w:rsidTr="00933B67">
        <w:tc>
          <w:tcPr>
            <w:tcW w:w="2392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Боголюбов Л.Н.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Просвещение</w:t>
            </w:r>
          </w:p>
        </w:tc>
      </w:tr>
      <w:tr w:rsidR="002F2B67" w:rsidRPr="002F2B67" w:rsidTr="00933B67">
        <w:tc>
          <w:tcPr>
            <w:tcW w:w="2392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Коровина В.Я.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Литература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Просвещение</w:t>
            </w:r>
          </w:p>
        </w:tc>
      </w:tr>
      <w:tr w:rsidR="002F2B67" w:rsidRPr="002F2B67" w:rsidTr="00933B67">
        <w:tc>
          <w:tcPr>
            <w:tcW w:w="2392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Арсентьев Н.М.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Просвещение</w:t>
            </w:r>
          </w:p>
        </w:tc>
      </w:tr>
      <w:tr w:rsidR="002F2B67" w:rsidRPr="002F2B67" w:rsidTr="00933B67">
        <w:tc>
          <w:tcPr>
            <w:tcW w:w="2392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proofErr w:type="spellStart"/>
            <w:r w:rsidRPr="002F2B67">
              <w:rPr>
                <w:sz w:val="28"/>
                <w:szCs w:val="28"/>
              </w:rPr>
              <w:t>Ведюшкин</w:t>
            </w:r>
            <w:proofErr w:type="spellEnd"/>
            <w:r w:rsidRPr="002F2B67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История средних веков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Просвещение</w:t>
            </w:r>
          </w:p>
        </w:tc>
      </w:tr>
      <w:tr w:rsidR="002F2B67" w:rsidRPr="002F2B67" w:rsidTr="00933B67">
        <w:tc>
          <w:tcPr>
            <w:tcW w:w="2392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proofErr w:type="spellStart"/>
            <w:r w:rsidRPr="002F2B67">
              <w:rPr>
                <w:sz w:val="28"/>
                <w:szCs w:val="28"/>
              </w:rPr>
              <w:t>Бунимович</w:t>
            </w:r>
            <w:proofErr w:type="spellEnd"/>
            <w:r w:rsidRPr="002F2B67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Просвещение</w:t>
            </w:r>
          </w:p>
        </w:tc>
      </w:tr>
      <w:tr w:rsidR="002F2B67" w:rsidRPr="002F2B67" w:rsidTr="00933B67">
        <w:tc>
          <w:tcPr>
            <w:tcW w:w="2392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Ваулина Ю.Е.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Просвещение</w:t>
            </w:r>
          </w:p>
        </w:tc>
      </w:tr>
      <w:tr w:rsidR="002F2B67" w:rsidRPr="002F2B67" w:rsidTr="00933B67">
        <w:tc>
          <w:tcPr>
            <w:tcW w:w="2392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Летягин А.А.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proofErr w:type="spellStart"/>
            <w:r w:rsidRPr="002F2B67">
              <w:rPr>
                <w:sz w:val="28"/>
                <w:szCs w:val="28"/>
              </w:rPr>
              <w:t>Вентана</w:t>
            </w:r>
            <w:proofErr w:type="spellEnd"/>
            <w:r w:rsidRPr="002F2B67">
              <w:rPr>
                <w:sz w:val="28"/>
                <w:szCs w:val="28"/>
              </w:rPr>
              <w:t xml:space="preserve"> – Граф</w:t>
            </w:r>
          </w:p>
        </w:tc>
      </w:tr>
      <w:tr w:rsidR="002F2B67" w:rsidRPr="002F2B67" w:rsidTr="00933B67">
        <w:tc>
          <w:tcPr>
            <w:tcW w:w="2392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Боголюбов Л.Н.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Просвещение</w:t>
            </w:r>
          </w:p>
        </w:tc>
      </w:tr>
      <w:tr w:rsidR="002F2B67" w:rsidRPr="002F2B67" w:rsidTr="00933B67">
        <w:tc>
          <w:tcPr>
            <w:tcW w:w="2392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proofErr w:type="spellStart"/>
            <w:r w:rsidRPr="002F2B67">
              <w:rPr>
                <w:sz w:val="28"/>
                <w:szCs w:val="28"/>
              </w:rPr>
              <w:t>Галунчикова</w:t>
            </w:r>
            <w:proofErr w:type="spellEnd"/>
            <w:r w:rsidRPr="002F2B67"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Русский язык</w:t>
            </w:r>
          </w:p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(8 вид)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Просвещение</w:t>
            </w:r>
          </w:p>
        </w:tc>
      </w:tr>
      <w:tr w:rsidR="002F2B67" w:rsidRPr="002F2B67" w:rsidTr="00933B67">
        <w:tc>
          <w:tcPr>
            <w:tcW w:w="2392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Перова М.Н.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Математика</w:t>
            </w:r>
          </w:p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(8 вид)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Просвещение</w:t>
            </w:r>
          </w:p>
        </w:tc>
      </w:tr>
      <w:tr w:rsidR="002F2B67" w:rsidRPr="002F2B67" w:rsidTr="00933B67">
        <w:tc>
          <w:tcPr>
            <w:tcW w:w="2392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Капустина Г.М.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Математика</w:t>
            </w:r>
          </w:p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(8 вид)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Просвещение</w:t>
            </w:r>
          </w:p>
        </w:tc>
      </w:tr>
      <w:tr w:rsidR="002F2B67" w:rsidRPr="002F2B67" w:rsidTr="00933B67">
        <w:tc>
          <w:tcPr>
            <w:tcW w:w="2392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proofErr w:type="spellStart"/>
            <w:r w:rsidRPr="002F2B67">
              <w:rPr>
                <w:sz w:val="28"/>
                <w:szCs w:val="28"/>
              </w:rPr>
              <w:t>Галунчикова</w:t>
            </w:r>
            <w:proofErr w:type="spellEnd"/>
            <w:r w:rsidRPr="002F2B67"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Просвещение</w:t>
            </w:r>
          </w:p>
        </w:tc>
      </w:tr>
      <w:tr w:rsidR="002F2B67" w:rsidRPr="002F2B67" w:rsidTr="00933B67">
        <w:tc>
          <w:tcPr>
            <w:tcW w:w="2392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Львова С.И.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Мнемозина</w:t>
            </w:r>
          </w:p>
        </w:tc>
      </w:tr>
      <w:tr w:rsidR="002F2B67" w:rsidRPr="002F2B67" w:rsidTr="00933B67">
        <w:tc>
          <w:tcPr>
            <w:tcW w:w="2392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Боголюбов Л.Н.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10 - 11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Просвещение</w:t>
            </w:r>
          </w:p>
        </w:tc>
      </w:tr>
      <w:tr w:rsidR="002F2B67" w:rsidRPr="002F2B67" w:rsidTr="00933B67">
        <w:tc>
          <w:tcPr>
            <w:tcW w:w="2392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Каменский А.А.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10 - 11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Дрофа</w:t>
            </w:r>
          </w:p>
        </w:tc>
      </w:tr>
      <w:tr w:rsidR="002F2B67" w:rsidRPr="002F2B67" w:rsidTr="00933B67">
        <w:tc>
          <w:tcPr>
            <w:tcW w:w="2392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Ваулина Ю.Е.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2F2B67" w:rsidRPr="002F2B67" w:rsidRDefault="002F2B67" w:rsidP="00933B67">
            <w:pPr>
              <w:rPr>
                <w:sz w:val="28"/>
                <w:szCs w:val="28"/>
              </w:rPr>
            </w:pPr>
            <w:r w:rsidRPr="002F2B67">
              <w:rPr>
                <w:sz w:val="28"/>
                <w:szCs w:val="28"/>
              </w:rPr>
              <w:t>Просвещение</w:t>
            </w:r>
          </w:p>
        </w:tc>
      </w:tr>
    </w:tbl>
    <w:p w:rsidR="00AF7CE7" w:rsidRDefault="00AF7CE7"/>
    <w:sectPr w:rsidR="00AF7CE7" w:rsidSect="00AF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B67"/>
    <w:rsid w:val="002F2B67"/>
    <w:rsid w:val="00A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2015-12-26T11:21:00Z</dcterms:created>
  <dcterms:modified xsi:type="dcterms:W3CDTF">2015-12-26T11:24:00Z</dcterms:modified>
</cp:coreProperties>
</file>