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98" w:rsidRPr="00185A98" w:rsidRDefault="00185A98" w:rsidP="00185A98">
      <w:pPr>
        <w:spacing w:after="0" w:line="240" w:lineRule="auto"/>
        <w:jc w:val="center"/>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b/>
          <w:bCs/>
          <w:color w:val="000000"/>
          <w:sz w:val="28"/>
          <w:szCs w:val="28"/>
          <w:lang w:eastAsia="ru-RU"/>
        </w:rPr>
        <w:t>Конвенция о Правах Ребёнка.</w:t>
      </w:r>
      <w:r w:rsidRPr="00185A98">
        <w:rPr>
          <w:rFonts w:ascii="Times New Roman" w:eastAsia="Times New Roman" w:hAnsi="Times New Roman" w:cs="Times New Roman"/>
          <w:color w:val="000000"/>
          <w:sz w:val="28"/>
          <w:szCs w:val="28"/>
          <w:lang w:eastAsia="ru-RU"/>
        </w:rPr>
        <w:t> </w:t>
      </w:r>
    </w:p>
    <w:p w:rsidR="00185A98" w:rsidRPr="00185A98" w:rsidRDefault="00185A98" w:rsidP="00185A98">
      <w:pPr>
        <w:spacing w:after="0" w:line="240" w:lineRule="auto"/>
        <w:rPr>
          <w:rFonts w:ascii="Times New Roman" w:eastAsia="Times New Roman" w:hAnsi="Times New Roman" w:cs="Times New Roman"/>
          <w:sz w:val="28"/>
          <w:szCs w:val="28"/>
          <w:lang w:eastAsia="ru-RU"/>
        </w:rPr>
      </w:pPr>
      <w:r w:rsidRPr="00185A98">
        <w:rPr>
          <w:rFonts w:ascii="Times New Roman" w:eastAsia="Times New Roman" w:hAnsi="Times New Roman" w:cs="Times New Roman"/>
          <w:sz w:val="28"/>
          <w:szCs w:val="28"/>
          <w:lang w:eastAsia="ru-RU"/>
        </w:rPr>
        <w:pict>
          <v:rect id="_x0000_i1025" style="width:0;height:1.5pt" o:hrstd="t" o:hrnoshade="t" o:hr="t" fillcolor="black" stroked="f"/>
        </w:pict>
      </w:r>
    </w:p>
    <w:p w:rsidR="00185A98" w:rsidRPr="00185A98" w:rsidRDefault="00185A98" w:rsidP="00185A98">
      <w:pPr>
        <w:spacing w:before="100" w:beforeAutospacing="1" w:after="0" w:line="240" w:lineRule="auto"/>
        <w:jc w:val="center"/>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b/>
          <w:bCs/>
          <w:i/>
          <w:iCs/>
          <w:color w:val="000000"/>
          <w:sz w:val="28"/>
          <w:szCs w:val="28"/>
          <w:lang w:eastAsia="ru-RU"/>
        </w:rPr>
        <w:t>Принята и открыта для подписания, ратификации и присоединения резолюцией 44/25 Генеральной Ассамблеи от 20 ноября 1989 года.</w:t>
      </w:r>
      <w:r w:rsidRPr="00185A98">
        <w:rPr>
          <w:rFonts w:ascii="Times New Roman" w:eastAsia="Times New Roman" w:hAnsi="Times New Roman" w:cs="Times New Roman"/>
          <w:b/>
          <w:bCs/>
          <w:i/>
          <w:iCs/>
          <w:color w:val="000000"/>
          <w:sz w:val="28"/>
          <w:szCs w:val="28"/>
          <w:lang w:eastAsia="ru-RU"/>
        </w:rPr>
        <w:br/>
        <w:t>Вступление в силу: 2 сентября 1990 года.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b/>
          <w:bCs/>
          <w:color w:val="000000"/>
          <w:sz w:val="28"/>
          <w:szCs w:val="28"/>
          <w:lang w:eastAsia="ru-RU"/>
        </w:rPr>
        <w:t>ПРЕАМБУЛА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Государства — участники настоящей Конвенции</w:t>
      </w:r>
      <w:r w:rsidRPr="00185A98">
        <w:rPr>
          <w:rFonts w:ascii="Times New Roman" w:eastAsia="Times New Roman" w:hAnsi="Times New Roman" w:cs="Times New Roman"/>
          <w:color w:val="000000"/>
          <w:sz w:val="28"/>
          <w:szCs w:val="28"/>
          <w:lang w:eastAsia="ru-RU"/>
        </w:rPr>
        <w:t>,</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считая</w:t>
      </w:r>
      <w:r w:rsidRPr="00185A98">
        <w:rPr>
          <w:rFonts w:ascii="Times New Roman" w:eastAsia="Times New Roman" w:hAnsi="Times New Roman" w:cs="Times New Roman"/>
          <w:color w:val="000000"/>
          <w:sz w:val="28"/>
          <w:szCs w:val="28"/>
          <w:lang w:eastAsia="ru-RU"/>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принимая во внимание</w:t>
      </w:r>
      <w:r w:rsidRPr="00185A98">
        <w:rPr>
          <w:rFonts w:ascii="Times New Roman" w:eastAsia="Times New Roman" w:hAnsi="Times New Roman" w:cs="Times New Roman"/>
          <w:color w:val="000000"/>
          <w:sz w:val="28"/>
          <w:szCs w:val="28"/>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185A98">
        <w:rPr>
          <w:rFonts w:ascii="Times New Roman" w:eastAsia="Times New Roman" w:hAnsi="Times New Roman" w:cs="Times New Roman"/>
          <w:color w:val="000000"/>
          <w:sz w:val="28"/>
          <w:szCs w:val="28"/>
          <w:lang w:eastAsia="ru-RU"/>
        </w:rPr>
        <w:t>содействовать</w:t>
      </w:r>
      <w:proofErr w:type="gramEnd"/>
      <w:r w:rsidRPr="00185A98">
        <w:rPr>
          <w:rFonts w:ascii="Times New Roman" w:eastAsia="Times New Roman" w:hAnsi="Times New Roman" w:cs="Times New Roman"/>
          <w:color w:val="000000"/>
          <w:sz w:val="28"/>
          <w:szCs w:val="28"/>
          <w:lang w:eastAsia="ru-RU"/>
        </w:rPr>
        <w:t xml:space="preserve"> социальному прогрессу и улучшению условий жизни при большей свободе,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185A98">
        <w:rPr>
          <w:rFonts w:ascii="Times New Roman" w:eastAsia="Times New Roman" w:hAnsi="Times New Roman" w:cs="Times New Roman"/>
          <w:i/>
          <w:iCs/>
          <w:color w:val="000000"/>
          <w:sz w:val="28"/>
          <w:szCs w:val="28"/>
          <w:lang w:eastAsia="ru-RU"/>
        </w:rPr>
        <w:t>признавая</w:t>
      </w:r>
      <w:r w:rsidRPr="00185A98">
        <w:rPr>
          <w:rFonts w:ascii="Times New Roman" w:eastAsia="Times New Roman" w:hAnsi="Times New Roman" w:cs="Times New Roman"/>
          <w:color w:val="000000"/>
          <w:sz w:val="28"/>
          <w:szCs w:val="28"/>
          <w:lang w:eastAsia="ru-RU"/>
        </w:rPr>
        <w:t>,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185A98">
        <w:rPr>
          <w:rFonts w:ascii="Times New Roman" w:eastAsia="Times New Roman" w:hAnsi="Times New Roman" w:cs="Times New Roman"/>
          <w:color w:val="000000"/>
          <w:sz w:val="28"/>
          <w:szCs w:val="28"/>
          <w:lang w:eastAsia="ru-RU"/>
        </w:rPr>
        <w:t xml:space="preserve"> положение, рождение или иные обстоятельства,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напоминая</w:t>
      </w:r>
      <w:r w:rsidRPr="00185A98">
        <w:rPr>
          <w:rFonts w:ascii="Times New Roman" w:eastAsia="Times New Roman" w:hAnsi="Times New Roman" w:cs="Times New Roman"/>
          <w:color w:val="000000"/>
          <w:sz w:val="28"/>
          <w:szCs w:val="28"/>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убежденные</w:t>
      </w:r>
      <w:r w:rsidRPr="00185A98">
        <w:rPr>
          <w:rFonts w:ascii="Times New Roman" w:eastAsia="Times New Roman" w:hAnsi="Times New Roman" w:cs="Times New Roman"/>
          <w:color w:val="000000"/>
          <w:sz w:val="28"/>
          <w:szCs w:val="28"/>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185A98">
        <w:rPr>
          <w:rFonts w:ascii="Times New Roman" w:eastAsia="Times New Roman" w:hAnsi="Times New Roman" w:cs="Times New Roman"/>
          <w:color w:val="000000"/>
          <w:sz w:val="28"/>
          <w:szCs w:val="28"/>
          <w:lang w:eastAsia="ru-RU"/>
        </w:rPr>
        <w:t>тем</w:t>
      </w:r>
      <w:proofErr w:type="gramEnd"/>
      <w:r w:rsidRPr="00185A98">
        <w:rPr>
          <w:rFonts w:ascii="Times New Roman" w:eastAsia="Times New Roman" w:hAnsi="Times New Roman" w:cs="Times New Roman"/>
          <w:color w:val="000000"/>
          <w:sz w:val="28"/>
          <w:szCs w:val="28"/>
          <w:lang w:eastAsia="ru-RU"/>
        </w:rPr>
        <w:t xml:space="preserve"> чтобы она могла полностью возложить на себя обязанности в рамках общества,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признавая</w:t>
      </w:r>
      <w:r w:rsidRPr="00185A98">
        <w:rPr>
          <w:rFonts w:ascii="Times New Roman" w:eastAsia="Times New Roman" w:hAnsi="Times New Roman" w:cs="Times New Roman"/>
          <w:color w:val="000000"/>
          <w:sz w:val="28"/>
          <w:szCs w:val="28"/>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считая</w:t>
      </w:r>
      <w:r w:rsidRPr="00185A98">
        <w:rPr>
          <w:rFonts w:ascii="Times New Roman" w:eastAsia="Times New Roman" w:hAnsi="Times New Roman" w:cs="Times New Roman"/>
          <w:color w:val="000000"/>
          <w:sz w:val="28"/>
          <w:szCs w:val="28"/>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185A98">
        <w:rPr>
          <w:rFonts w:ascii="Times New Roman" w:eastAsia="Times New Roman" w:hAnsi="Times New Roman" w:cs="Times New Roman"/>
          <w:i/>
          <w:iCs/>
          <w:color w:val="000000"/>
          <w:sz w:val="28"/>
          <w:szCs w:val="28"/>
          <w:lang w:eastAsia="ru-RU"/>
        </w:rPr>
        <w:lastRenderedPageBreak/>
        <w:t>принимая во внимание</w:t>
      </w:r>
      <w:r w:rsidRPr="00185A98">
        <w:rPr>
          <w:rFonts w:ascii="Times New Roman" w:eastAsia="Times New Roman" w:hAnsi="Times New Roman" w:cs="Times New Roman"/>
          <w:color w:val="000000"/>
          <w:sz w:val="28"/>
          <w:szCs w:val="28"/>
          <w:lang w:eastAsia="ru-RU"/>
        </w:rPr>
        <w:t>,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w:t>
      </w:r>
      <w:proofErr w:type="gramEnd"/>
      <w:r w:rsidRPr="00185A98">
        <w:rPr>
          <w:rFonts w:ascii="Times New Roman" w:eastAsia="Times New Roman" w:hAnsi="Times New Roman" w:cs="Times New Roman"/>
          <w:color w:val="000000"/>
          <w:sz w:val="28"/>
          <w:szCs w:val="28"/>
          <w:lang w:eastAsia="ru-RU"/>
        </w:rPr>
        <w:t xml:space="preserve"> </w:t>
      </w:r>
      <w:proofErr w:type="gramStart"/>
      <w:r w:rsidRPr="00185A98">
        <w:rPr>
          <w:rFonts w:ascii="Times New Roman" w:eastAsia="Times New Roman" w:hAnsi="Times New Roman" w:cs="Times New Roman"/>
          <w:color w:val="000000"/>
          <w:sz w:val="28"/>
          <w:szCs w:val="28"/>
          <w:lang w:eastAsia="ru-RU"/>
        </w:rPr>
        <w:t>правах</w:t>
      </w:r>
      <w:proofErr w:type="gramEnd"/>
      <w:r w:rsidRPr="00185A98">
        <w:rPr>
          <w:rFonts w:ascii="Times New Roman" w:eastAsia="Times New Roman" w:hAnsi="Times New Roman" w:cs="Times New Roman"/>
          <w:color w:val="000000"/>
          <w:sz w:val="28"/>
          <w:szCs w:val="28"/>
          <w:lang w:eastAsia="ru-RU"/>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принимая во внимание</w:t>
      </w:r>
      <w:r w:rsidRPr="00185A98">
        <w:rPr>
          <w:rFonts w:ascii="Times New Roman" w:eastAsia="Times New Roman" w:hAnsi="Times New Roman" w:cs="Times New Roman"/>
          <w:color w:val="000000"/>
          <w:sz w:val="28"/>
          <w:szCs w:val="2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185A98">
        <w:rPr>
          <w:rFonts w:ascii="Times New Roman" w:eastAsia="Times New Roman" w:hAnsi="Times New Roman" w:cs="Times New Roman"/>
          <w:i/>
          <w:iCs/>
          <w:color w:val="000000"/>
          <w:sz w:val="28"/>
          <w:szCs w:val="28"/>
          <w:lang w:eastAsia="ru-RU"/>
        </w:rPr>
        <w:t>ссылаясь</w:t>
      </w:r>
      <w:r w:rsidRPr="00185A98">
        <w:rPr>
          <w:rFonts w:ascii="Times New Roman" w:eastAsia="Times New Roman" w:hAnsi="Times New Roman" w:cs="Times New Roman"/>
          <w:color w:val="000000"/>
          <w:sz w:val="28"/>
          <w:szCs w:val="28"/>
          <w:lang w:eastAsia="ru-RU"/>
        </w:rPr>
        <w:t>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признавая</w:t>
      </w:r>
      <w:r w:rsidRPr="00185A98">
        <w:rPr>
          <w:rFonts w:ascii="Times New Roman" w:eastAsia="Times New Roman" w:hAnsi="Times New Roman" w:cs="Times New Roman"/>
          <w:color w:val="000000"/>
          <w:sz w:val="28"/>
          <w:szCs w:val="28"/>
          <w:lang w:eastAsia="ru-RU"/>
        </w:rPr>
        <w:t>, что во всех странах мира есть дети, живущие в исключительно трудных условиях, и что такие дети нуждаются в особом внимании,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учитывая</w:t>
      </w:r>
      <w:r w:rsidRPr="00185A98">
        <w:rPr>
          <w:rFonts w:ascii="Times New Roman" w:eastAsia="Times New Roman" w:hAnsi="Times New Roman" w:cs="Times New Roman"/>
          <w:color w:val="000000"/>
          <w:sz w:val="28"/>
          <w:szCs w:val="28"/>
          <w:lang w:eastAsia="ru-RU"/>
        </w:rPr>
        <w:t> должным образом важность традиций и культурных ценностей каждого народа для защиты и гармоничного развития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признавая</w:t>
      </w:r>
      <w:r w:rsidRPr="00185A98">
        <w:rPr>
          <w:rFonts w:ascii="Times New Roman" w:eastAsia="Times New Roman" w:hAnsi="Times New Roman" w:cs="Times New Roman"/>
          <w:color w:val="000000"/>
          <w:sz w:val="28"/>
          <w:szCs w:val="28"/>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i/>
          <w:iCs/>
          <w:color w:val="000000"/>
          <w:sz w:val="28"/>
          <w:szCs w:val="28"/>
          <w:lang w:eastAsia="ru-RU"/>
        </w:rPr>
        <w:t>согласились</w:t>
      </w:r>
      <w:r w:rsidRPr="00185A98">
        <w:rPr>
          <w:rFonts w:ascii="Times New Roman" w:eastAsia="Times New Roman" w:hAnsi="Times New Roman" w:cs="Times New Roman"/>
          <w:color w:val="000000"/>
          <w:sz w:val="28"/>
          <w:szCs w:val="28"/>
          <w:lang w:eastAsia="ru-RU"/>
        </w:rPr>
        <w:t> о нижеследующем: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b/>
          <w:bCs/>
          <w:color w:val="000000"/>
          <w:sz w:val="28"/>
          <w:szCs w:val="28"/>
          <w:lang w:eastAsia="ru-RU"/>
        </w:rPr>
        <w:t>ЧАСТЬ I</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w:t>
      </w:r>
      <w:proofErr w:type="gramStart"/>
      <w:r w:rsidRPr="00185A98">
        <w:rPr>
          <w:rFonts w:ascii="Times New Roman" w:eastAsia="Times New Roman" w:hAnsi="Times New Roman" w:cs="Times New Roman"/>
          <w:color w:val="000000"/>
          <w:sz w:val="28"/>
          <w:szCs w:val="28"/>
          <w:lang w:eastAsia="ru-RU"/>
        </w:rPr>
        <w:t xml:space="preserve">Государства-участники уважают и обеспечивают все права, предусмотренные настоящей Конвенцией, за каждым ребенком, </w:t>
      </w:r>
      <w:r w:rsidRPr="00185A98">
        <w:rPr>
          <w:rFonts w:ascii="Times New Roman" w:eastAsia="Times New Roman" w:hAnsi="Times New Roman" w:cs="Times New Roman"/>
          <w:color w:val="000000"/>
          <w:sz w:val="28"/>
          <w:szCs w:val="28"/>
          <w:lang w:eastAsia="ru-RU"/>
        </w:rPr>
        <w:lastRenderedPageBreak/>
        <w:t>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185A98">
        <w:rPr>
          <w:rFonts w:ascii="Times New Roman" w:eastAsia="Times New Roman" w:hAnsi="Times New Roman" w:cs="Times New Roman"/>
          <w:color w:val="000000"/>
          <w:sz w:val="28"/>
          <w:szCs w:val="28"/>
          <w:lang w:eastAsia="ru-RU"/>
        </w:rPr>
        <w:t>рамках</w:t>
      </w:r>
      <w:proofErr w:type="gramEnd"/>
      <w:r w:rsidRPr="00185A98">
        <w:rPr>
          <w:rFonts w:ascii="Times New Roman" w:eastAsia="Times New Roman" w:hAnsi="Times New Roman" w:cs="Times New Roman"/>
          <w:color w:val="000000"/>
          <w:sz w:val="28"/>
          <w:szCs w:val="28"/>
          <w:lang w:eastAsia="ru-RU"/>
        </w:rPr>
        <w:t xml:space="preserve"> имеющихся у них ресурсов и, в случае необходимости, в рамках международного сотрудничества.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5</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185A98">
        <w:rPr>
          <w:rFonts w:ascii="Times New Roman" w:eastAsia="Times New Roman" w:hAnsi="Times New Roman" w:cs="Times New Roman"/>
          <w:color w:val="000000"/>
          <w:sz w:val="28"/>
          <w:szCs w:val="28"/>
          <w:lang w:eastAsia="ru-RU"/>
        </w:rPr>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w:t>
      </w:r>
      <w:r w:rsidRPr="00185A98">
        <w:rPr>
          <w:rFonts w:ascii="Times New Roman" w:eastAsia="Times New Roman" w:hAnsi="Times New Roman" w:cs="Times New Roman"/>
          <w:color w:val="000000"/>
          <w:sz w:val="28"/>
          <w:szCs w:val="28"/>
          <w:lang w:eastAsia="ru-RU"/>
        </w:rPr>
        <w:lastRenderedPageBreak/>
        <w:t>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6</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что каждый ребенок имеет неотъемлемое право на жизнь.</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обеспечивают в максимально возможной степени выживание и здоровое развитие ребенка.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7</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185A98">
        <w:rPr>
          <w:rFonts w:ascii="Times New Roman" w:eastAsia="Times New Roman" w:hAnsi="Times New Roman" w:cs="Times New Roman"/>
          <w:color w:val="000000"/>
          <w:sz w:val="28"/>
          <w:szCs w:val="28"/>
          <w:lang w:eastAsia="ru-RU"/>
        </w:rPr>
        <w:t>это</w:t>
      </w:r>
      <w:proofErr w:type="gramEnd"/>
      <w:r w:rsidRPr="00185A98">
        <w:rPr>
          <w:rFonts w:ascii="Times New Roman" w:eastAsia="Times New Roman" w:hAnsi="Times New Roman" w:cs="Times New Roman"/>
          <w:color w:val="000000"/>
          <w:sz w:val="28"/>
          <w:szCs w:val="28"/>
          <w:lang w:eastAsia="ru-RU"/>
        </w:rPr>
        <w:t xml:space="preserve"> возможно, право знать своих родителей и право на их заботу.</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8</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9</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4. </w:t>
      </w:r>
      <w:proofErr w:type="gramStart"/>
      <w:r w:rsidRPr="00185A98">
        <w:rPr>
          <w:rFonts w:ascii="Times New Roman" w:eastAsia="Times New Roman" w:hAnsi="Times New Roman" w:cs="Times New Roman"/>
          <w:color w:val="000000"/>
          <w:sz w:val="28"/>
          <w:szCs w:val="28"/>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w:t>
      </w:r>
      <w:proofErr w:type="gramEnd"/>
      <w:r w:rsidRPr="00185A98">
        <w:rPr>
          <w:rFonts w:ascii="Times New Roman" w:eastAsia="Times New Roman" w:hAnsi="Times New Roman" w:cs="Times New Roman"/>
          <w:color w:val="000000"/>
          <w:sz w:val="28"/>
          <w:szCs w:val="28"/>
          <w:lang w:eastAsia="ru-RU"/>
        </w:rPr>
        <w:t xml:space="preserve">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10</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185A98">
        <w:rPr>
          <w:rFonts w:ascii="Times New Roman" w:eastAsia="Times New Roman" w:hAnsi="Times New Roman" w:cs="Times New Roman"/>
          <w:color w:val="000000"/>
          <w:sz w:val="28"/>
          <w:szCs w:val="28"/>
          <w:lang w:eastAsia="ru-RU"/>
        </w:rPr>
        <w:t>в</w:t>
      </w:r>
      <w:proofErr w:type="gramEnd"/>
      <w:r w:rsidRPr="00185A98">
        <w:rPr>
          <w:rFonts w:ascii="Times New Roman" w:eastAsia="Times New Roman" w:hAnsi="Times New Roman" w:cs="Times New Roman"/>
          <w:color w:val="000000"/>
          <w:sz w:val="28"/>
          <w:szCs w:val="28"/>
          <w:lang w:eastAsia="ru-RU"/>
        </w:rPr>
        <w:t xml:space="preserve"> </w:t>
      </w:r>
      <w:proofErr w:type="gramStart"/>
      <w:r w:rsidRPr="00185A98">
        <w:rPr>
          <w:rFonts w:ascii="Times New Roman" w:eastAsia="Times New Roman" w:hAnsi="Times New Roman" w:cs="Times New Roman"/>
          <w:color w:val="000000"/>
          <w:sz w:val="28"/>
          <w:szCs w:val="28"/>
          <w:lang w:eastAsia="ru-RU"/>
        </w:rPr>
        <w:t>государство-участник</w:t>
      </w:r>
      <w:proofErr w:type="gramEnd"/>
      <w:r w:rsidRPr="00185A98">
        <w:rPr>
          <w:rFonts w:ascii="Times New Roman" w:eastAsia="Times New Roman" w:hAnsi="Times New Roman" w:cs="Times New Roman"/>
          <w:color w:val="000000"/>
          <w:sz w:val="28"/>
          <w:szCs w:val="28"/>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85A98">
        <w:rPr>
          <w:rFonts w:ascii="Times New Roman" w:eastAsia="Times New Roman" w:hAnsi="Times New Roman" w:cs="Times New Roman"/>
          <w:color w:val="000000"/>
          <w:sz w:val="28"/>
          <w:szCs w:val="28"/>
          <w:lang w:eastAsia="ru-RU"/>
        </w:rPr>
        <w:t>ordre</w:t>
      </w:r>
      <w:proofErr w:type="spellEnd"/>
      <w:r w:rsidRPr="00185A98">
        <w:rPr>
          <w:rFonts w:ascii="Times New Roman" w:eastAsia="Times New Roman" w:hAnsi="Times New Roman" w:cs="Times New Roman"/>
          <w:color w:val="000000"/>
          <w:sz w:val="28"/>
          <w:szCs w:val="28"/>
          <w:lang w:eastAsia="ru-RU"/>
        </w:rPr>
        <w:t xml:space="preserve"> </w:t>
      </w:r>
      <w:proofErr w:type="spellStart"/>
      <w:r w:rsidRPr="00185A98">
        <w:rPr>
          <w:rFonts w:ascii="Times New Roman" w:eastAsia="Times New Roman" w:hAnsi="Times New Roman" w:cs="Times New Roman"/>
          <w:color w:val="000000"/>
          <w:sz w:val="28"/>
          <w:szCs w:val="28"/>
          <w:lang w:eastAsia="ru-RU"/>
        </w:rPr>
        <w:t>public</w:t>
      </w:r>
      <w:proofErr w:type="spellEnd"/>
      <w:r w:rsidRPr="00185A98">
        <w:rPr>
          <w:rFonts w:ascii="Times New Roman" w:eastAsia="Times New Roman" w:hAnsi="Times New Roman" w:cs="Times New Roman"/>
          <w:color w:val="000000"/>
          <w:sz w:val="28"/>
          <w:szCs w:val="28"/>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11</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1. Государства-участники принимают меры для борьбы с незаконным перемещением и невозвращением детей из-за границы.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12</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13</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для уважения прав и репутации других лиц;</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для охраны государственной безопасности или общественного порядка (</w:t>
      </w:r>
      <w:proofErr w:type="spellStart"/>
      <w:r w:rsidRPr="00185A98">
        <w:rPr>
          <w:rFonts w:ascii="Times New Roman" w:eastAsia="Times New Roman" w:hAnsi="Times New Roman" w:cs="Times New Roman"/>
          <w:color w:val="000000"/>
          <w:sz w:val="28"/>
          <w:szCs w:val="28"/>
          <w:lang w:eastAsia="ru-RU"/>
        </w:rPr>
        <w:t>ordre</w:t>
      </w:r>
      <w:proofErr w:type="spellEnd"/>
      <w:r w:rsidRPr="00185A98">
        <w:rPr>
          <w:rFonts w:ascii="Times New Roman" w:eastAsia="Times New Roman" w:hAnsi="Times New Roman" w:cs="Times New Roman"/>
          <w:color w:val="000000"/>
          <w:sz w:val="28"/>
          <w:szCs w:val="28"/>
          <w:lang w:eastAsia="ru-RU"/>
        </w:rPr>
        <w:t xml:space="preserve"> </w:t>
      </w:r>
      <w:proofErr w:type="spellStart"/>
      <w:r w:rsidRPr="00185A98">
        <w:rPr>
          <w:rFonts w:ascii="Times New Roman" w:eastAsia="Times New Roman" w:hAnsi="Times New Roman" w:cs="Times New Roman"/>
          <w:color w:val="000000"/>
          <w:sz w:val="28"/>
          <w:szCs w:val="28"/>
          <w:lang w:eastAsia="ru-RU"/>
        </w:rPr>
        <w:t>public</w:t>
      </w:r>
      <w:proofErr w:type="spellEnd"/>
      <w:r w:rsidRPr="00185A98">
        <w:rPr>
          <w:rFonts w:ascii="Times New Roman" w:eastAsia="Times New Roman" w:hAnsi="Times New Roman" w:cs="Times New Roman"/>
          <w:color w:val="000000"/>
          <w:sz w:val="28"/>
          <w:szCs w:val="28"/>
          <w:lang w:eastAsia="ru-RU"/>
        </w:rPr>
        <w:t>) или здоровья или нравственности населения.</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14</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Государства-участники </w:t>
      </w:r>
      <w:proofErr w:type="gramStart"/>
      <w:r w:rsidRPr="00185A98">
        <w:rPr>
          <w:rFonts w:ascii="Times New Roman" w:eastAsia="Times New Roman" w:hAnsi="Times New Roman" w:cs="Times New Roman"/>
          <w:color w:val="000000"/>
          <w:sz w:val="28"/>
          <w:szCs w:val="28"/>
          <w:lang w:eastAsia="ru-RU"/>
        </w:rPr>
        <w:t>уважают</w:t>
      </w:r>
      <w:proofErr w:type="gramEnd"/>
      <w:r w:rsidRPr="00185A98">
        <w:rPr>
          <w:rFonts w:ascii="Times New Roman" w:eastAsia="Times New Roman" w:hAnsi="Times New Roman" w:cs="Times New Roman"/>
          <w:color w:val="000000"/>
          <w:sz w:val="28"/>
          <w:szCs w:val="28"/>
          <w:lang w:eastAsia="ru-RU"/>
        </w:rPr>
        <w:t xml:space="preserve"> право ребенка на свободу мысли, совести и религии.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15</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право ребенка на свободу ассоциации и свободу мирных собраний.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185A98">
        <w:rPr>
          <w:rFonts w:ascii="Times New Roman" w:eastAsia="Times New Roman" w:hAnsi="Times New Roman" w:cs="Times New Roman"/>
          <w:color w:val="000000"/>
          <w:sz w:val="28"/>
          <w:szCs w:val="28"/>
          <w:lang w:eastAsia="ru-RU"/>
        </w:rPr>
        <w:t>демократическом обществе</w:t>
      </w:r>
      <w:proofErr w:type="gramEnd"/>
      <w:r w:rsidRPr="00185A98">
        <w:rPr>
          <w:rFonts w:ascii="Times New Roman" w:eastAsia="Times New Roman" w:hAnsi="Times New Roman" w:cs="Times New Roman"/>
          <w:color w:val="000000"/>
          <w:sz w:val="28"/>
          <w:szCs w:val="28"/>
          <w:lang w:eastAsia="ru-RU"/>
        </w:rPr>
        <w:t xml:space="preserve"> в интересах государственной безопасности или общественной безопасности, общественного порядка (</w:t>
      </w:r>
      <w:proofErr w:type="spellStart"/>
      <w:r w:rsidRPr="00185A98">
        <w:rPr>
          <w:rFonts w:ascii="Times New Roman" w:eastAsia="Times New Roman" w:hAnsi="Times New Roman" w:cs="Times New Roman"/>
          <w:color w:val="000000"/>
          <w:sz w:val="28"/>
          <w:szCs w:val="28"/>
          <w:lang w:eastAsia="ru-RU"/>
        </w:rPr>
        <w:t>ordre</w:t>
      </w:r>
      <w:proofErr w:type="spellEnd"/>
      <w:r w:rsidRPr="00185A98">
        <w:rPr>
          <w:rFonts w:ascii="Times New Roman" w:eastAsia="Times New Roman" w:hAnsi="Times New Roman" w:cs="Times New Roman"/>
          <w:color w:val="000000"/>
          <w:sz w:val="28"/>
          <w:szCs w:val="28"/>
          <w:lang w:eastAsia="ru-RU"/>
        </w:rPr>
        <w:t xml:space="preserve"> </w:t>
      </w:r>
      <w:proofErr w:type="spellStart"/>
      <w:r w:rsidRPr="00185A98">
        <w:rPr>
          <w:rFonts w:ascii="Times New Roman" w:eastAsia="Times New Roman" w:hAnsi="Times New Roman" w:cs="Times New Roman"/>
          <w:color w:val="000000"/>
          <w:sz w:val="28"/>
          <w:szCs w:val="28"/>
          <w:lang w:eastAsia="ru-RU"/>
        </w:rPr>
        <w:t>public</w:t>
      </w:r>
      <w:proofErr w:type="spellEnd"/>
      <w:r w:rsidRPr="00185A98">
        <w:rPr>
          <w:rFonts w:ascii="Times New Roman" w:eastAsia="Times New Roman" w:hAnsi="Times New Roman" w:cs="Times New Roman"/>
          <w:color w:val="000000"/>
          <w:sz w:val="28"/>
          <w:szCs w:val="28"/>
          <w:lang w:eastAsia="ru-RU"/>
        </w:rPr>
        <w:t>), охраны здоровья или нравственности населения или защиты прав и свобод других лиц.</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16</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Ребенок имеет право на защиту закона от такого вмешательства или посягательства.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17</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185A98">
        <w:rPr>
          <w:rFonts w:ascii="Times New Roman" w:eastAsia="Times New Roman" w:hAnsi="Times New Roman" w:cs="Times New Roman"/>
          <w:color w:val="000000"/>
          <w:sz w:val="28"/>
          <w:szCs w:val="28"/>
          <w:lang w:eastAsia="ru-RU"/>
        </w:rPr>
        <w:t>к</w:t>
      </w:r>
      <w:proofErr w:type="gramEnd"/>
      <w:r w:rsidRPr="00185A98">
        <w:rPr>
          <w:rFonts w:ascii="Times New Roman" w:eastAsia="Times New Roman" w:hAnsi="Times New Roman" w:cs="Times New Roman"/>
          <w:color w:val="000000"/>
          <w:sz w:val="28"/>
          <w:szCs w:val="28"/>
          <w:lang w:eastAsia="ru-RU"/>
        </w:rPr>
        <w:t xml:space="preserve"> </w:t>
      </w:r>
      <w:proofErr w:type="gramStart"/>
      <w:r w:rsidRPr="00185A98">
        <w:rPr>
          <w:rFonts w:ascii="Times New Roman" w:eastAsia="Times New Roman" w:hAnsi="Times New Roman" w:cs="Times New Roman"/>
          <w:color w:val="000000"/>
          <w:sz w:val="28"/>
          <w:szCs w:val="28"/>
          <w:lang w:eastAsia="ru-RU"/>
        </w:rPr>
        <w:t>таким</w:t>
      </w:r>
      <w:proofErr w:type="gramEnd"/>
      <w:r w:rsidRPr="00185A98">
        <w:rPr>
          <w:rFonts w:ascii="Times New Roman" w:eastAsia="Times New Roman" w:hAnsi="Times New Roman" w:cs="Times New Roman"/>
          <w:color w:val="000000"/>
          <w:sz w:val="28"/>
          <w:szCs w:val="28"/>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отношении, и в духе статьи 29;</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lastRenderedPageBreak/>
        <w:t>c</w:t>
      </w:r>
      <w:proofErr w:type="spellEnd"/>
      <w:r w:rsidRPr="00185A98">
        <w:rPr>
          <w:rFonts w:ascii="Times New Roman" w:eastAsia="Times New Roman" w:hAnsi="Times New Roman" w:cs="Times New Roman"/>
          <w:color w:val="000000"/>
          <w:sz w:val="28"/>
          <w:szCs w:val="28"/>
          <w:lang w:eastAsia="ru-RU"/>
        </w:rPr>
        <w:t>) поощряют выпуск и распространение детской литературы;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d</w:t>
      </w:r>
      <w:proofErr w:type="spellEnd"/>
      <w:r w:rsidRPr="00185A98">
        <w:rPr>
          <w:rFonts w:ascii="Times New Roman" w:eastAsia="Times New Roman" w:hAnsi="Times New Roman" w:cs="Times New Roman"/>
          <w:color w:val="000000"/>
          <w:sz w:val="28"/>
          <w:szCs w:val="28"/>
          <w:lang w:eastAsia="ru-RU"/>
        </w:rPr>
        <w:t xml:space="preserve">) поощряют средства массовой информации к </w:t>
      </w:r>
      <w:proofErr w:type="spellStart"/>
      <w:r w:rsidRPr="00185A98">
        <w:rPr>
          <w:rFonts w:ascii="Times New Roman" w:eastAsia="Times New Roman" w:hAnsi="Times New Roman" w:cs="Times New Roman"/>
          <w:color w:val="000000"/>
          <w:sz w:val="28"/>
          <w:szCs w:val="28"/>
          <w:lang w:eastAsia="ru-RU"/>
        </w:rPr>
        <w:t>уделению</w:t>
      </w:r>
      <w:proofErr w:type="spellEnd"/>
      <w:r w:rsidRPr="00185A98">
        <w:rPr>
          <w:rFonts w:ascii="Times New Roman" w:eastAsia="Times New Roman" w:hAnsi="Times New Roman" w:cs="Times New Roman"/>
          <w:color w:val="000000"/>
          <w:sz w:val="28"/>
          <w:szCs w:val="28"/>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e</w:t>
      </w:r>
      <w:proofErr w:type="spellEnd"/>
      <w:r w:rsidRPr="00185A98">
        <w:rPr>
          <w:rFonts w:ascii="Times New Roman" w:eastAsia="Times New Roman" w:hAnsi="Times New Roman" w:cs="Times New Roman"/>
          <w:color w:val="000000"/>
          <w:sz w:val="28"/>
          <w:szCs w:val="2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18</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Государства-участники </w:t>
      </w:r>
      <w:proofErr w:type="gramStart"/>
      <w:r w:rsidRPr="00185A98">
        <w:rPr>
          <w:rFonts w:ascii="Times New Roman" w:eastAsia="Times New Roman" w:hAnsi="Times New Roman" w:cs="Times New Roman"/>
          <w:color w:val="000000"/>
          <w:sz w:val="28"/>
          <w:szCs w:val="28"/>
          <w:lang w:eastAsia="ru-RU"/>
        </w:rPr>
        <w:t>предпринимают все возможные усилия</w:t>
      </w:r>
      <w:proofErr w:type="gramEnd"/>
      <w:r w:rsidRPr="00185A98">
        <w:rPr>
          <w:rFonts w:ascii="Times New Roman" w:eastAsia="Times New Roman" w:hAnsi="Times New Roman" w:cs="Times New Roman"/>
          <w:color w:val="000000"/>
          <w:sz w:val="28"/>
          <w:szCs w:val="28"/>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19</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w:t>
      </w:r>
      <w:proofErr w:type="gramStart"/>
      <w:r w:rsidRPr="00185A98">
        <w:rPr>
          <w:rFonts w:ascii="Times New Roman" w:eastAsia="Times New Roman" w:hAnsi="Times New Roman" w:cs="Times New Roman"/>
          <w:color w:val="000000"/>
          <w:sz w:val="28"/>
          <w:szCs w:val="28"/>
          <w:lang w:eastAsia="ru-RU"/>
        </w:rPr>
        <w:t xml:space="preserve">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w:t>
      </w:r>
      <w:r w:rsidRPr="00185A98">
        <w:rPr>
          <w:rFonts w:ascii="Times New Roman" w:eastAsia="Times New Roman" w:hAnsi="Times New Roman" w:cs="Times New Roman"/>
          <w:color w:val="000000"/>
          <w:sz w:val="28"/>
          <w:szCs w:val="28"/>
          <w:lang w:eastAsia="ru-RU"/>
        </w:rPr>
        <w:lastRenderedPageBreak/>
        <w:t>связи со случаями жестокого обращения с ребенком, указанными выше, а также, в случае необходимости, для возбуждения</w:t>
      </w:r>
      <w:proofErr w:type="gramEnd"/>
      <w:r w:rsidRPr="00185A98">
        <w:rPr>
          <w:rFonts w:ascii="Times New Roman" w:eastAsia="Times New Roman" w:hAnsi="Times New Roman" w:cs="Times New Roman"/>
          <w:color w:val="000000"/>
          <w:sz w:val="28"/>
          <w:szCs w:val="28"/>
          <w:lang w:eastAsia="ru-RU"/>
        </w:rPr>
        <w:t xml:space="preserve"> судебной процедуры.</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20</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в соответствии со своими национальными законами обеспечивают замену ухода за таким ребенком.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Такой уход может включать, в частности, передачу на воспитание, "</w:t>
      </w:r>
      <w:proofErr w:type="spellStart"/>
      <w:r w:rsidRPr="00185A98">
        <w:rPr>
          <w:rFonts w:ascii="Times New Roman" w:eastAsia="Times New Roman" w:hAnsi="Times New Roman" w:cs="Times New Roman"/>
          <w:color w:val="000000"/>
          <w:sz w:val="28"/>
          <w:szCs w:val="28"/>
          <w:lang w:eastAsia="ru-RU"/>
        </w:rPr>
        <w:t>кафала</w:t>
      </w:r>
      <w:proofErr w:type="spellEnd"/>
      <w:r w:rsidRPr="00185A98">
        <w:rPr>
          <w:rFonts w:ascii="Times New Roman" w:eastAsia="Times New Roman" w:hAnsi="Times New Roman" w:cs="Times New Roman"/>
          <w:color w:val="000000"/>
          <w:sz w:val="28"/>
          <w:szCs w:val="28"/>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21</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lastRenderedPageBreak/>
        <w:t>d</w:t>
      </w:r>
      <w:proofErr w:type="spellEnd"/>
      <w:r w:rsidRPr="00185A98">
        <w:rPr>
          <w:rFonts w:ascii="Times New Roman" w:eastAsia="Times New Roman" w:hAnsi="Times New Roman" w:cs="Times New Roman"/>
          <w:color w:val="000000"/>
          <w:sz w:val="28"/>
          <w:szCs w:val="28"/>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e</w:t>
      </w:r>
      <w:proofErr w:type="spellEnd"/>
      <w:r w:rsidRPr="00185A98">
        <w:rPr>
          <w:rFonts w:ascii="Times New Roman" w:eastAsia="Times New Roman" w:hAnsi="Times New Roman" w:cs="Times New Roman"/>
          <w:color w:val="000000"/>
          <w:sz w:val="28"/>
          <w:szCs w:val="28"/>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22</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Государства-участники принимают необходимые меры, с </w:t>
      </w:r>
      <w:proofErr w:type="gramStart"/>
      <w:r w:rsidRPr="00185A98">
        <w:rPr>
          <w:rFonts w:ascii="Times New Roman" w:eastAsia="Times New Roman" w:hAnsi="Times New Roman" w:cs="Times New Roman"/>
          <w:color w:val="000000"/>
          <w:sz w:val="28"/>
          <w:szCs w:val="28"/>
          <w:lang w:eastAsia="ru-RU"/>
        </w:rPr>
        <w:t>тем</w:t>
      </w:r>
      <w:proofErr w:type="gramEnd"/>
      <w:r w:rsidRPr="00185A98">
        <w:rPr>
          <w:rFonts w:ascii="Times New Roman" w:eastAsia="Times New Roman" w:hAnsi="Times New Roman" w:cs="Times New Roman"/>
          <w:color w:val="000000"/>
          <w:sz w:val="28"/>
          <w:szCs w:val="28"/>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w:t>
      </w:r>
      <w:proofErr w:type="gramStart"/>
      <w:r w:rsidRPr="00185A98">
        <w:rPr>
          <w:rFonts w:ascii="Times New Roman" w:eastAsia="Times New Roman" w:hAnsi="Times New Roman" w:cs="Times New Roman"/>
          <w:color w:val="000000"/>
          <w:sz w:val="28"/>
          <w:szCs w:val="28"/>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185A98">
        <w:rPr>
          <w:rFonts w:ascii="Times New Roman" w:eastAsia="Times New Roman" w:hAnsi="Times New Roman" w:cs="Times New Roman"/>
          <w:color w:val="000000"/>
          <w:sz w:val="28"/>
          <w:szCs w:val="28"/>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23</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w:t>
      </w:r>
      <w:r w:rsidRPr="00185A98">
        <w:rPr>
          <w:rFonts w:ascii="Times New Roman" w:eastAsia="Times New Roman" w:hAnsi="Times New Roman" w:cs="Times New Roman"/>
          <w:color w:val="000000"/>
          <w:sz w:val="28"/>
          <w:szCs w:val="28"/>
          <w:lang w:eastAsia="ru-RU"/>
        </w:rPr>
        <w:lastRenderedPageBreak/>
        <w:t>ребенка и положению его родителей или других лиц, обеспечивающих заботу о ребенке.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3. </w:t>
      </w:r>
      <w:proofErr w:type="gramStart"/>
      <w:r w:rsidRPr="00185A98">
        <w:rPr>
          <w:rFonts w:ascii="Times New Roman" w:eastAsia="Times New Roman" w:hAnsi="Times New Roman" w:cs="Times New Roman"/>
          <w:color w:val="000000"/>
          <w:sz w:val="28"/>
          <w:szCs w:val="28"/>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185A98">
        <w:rPr>
          <w:rFonts w:ascii="Times New Roman" w:eastAsia="Times New Roman" w:hAnsi="Times New Roman" w:cs="Times New Roman"/>
          <w:color w:val="000000"/>
          <w:sz w:val="28"/>
          <w:szCs w:val="28"/>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185A98">
        <w:rPr>
          <w:rFonts w:ascii="Times New Roman" w:eastAsia="Times New Roman" w:hAnsi="Times New Roman" w:cs="Times New Roman"/>
          <w:color w:val="000000"/>
          <w:sz w:val="28"/>
          <w:szCs w:val="28"/>
          <w:lang w:eastAsia="ru-RU"/>
        </w:rPr>
        <w:t>тем</w:t>
      </w:r>
      <w:proofErr w:type="gramEnd"/>
      <w:r w:rsidRPr="00185A98">
        <w:rPr>
          <w:rFonts w:ascii="Times New Roman" w:eastAsia="Times New Roman" w:hAnsi="Times New Roman" w:cs="Times New Roman"/>
          <w:color w:val="000000"/>
          <w:sz w:val="28"/>
          <w:szCs w:val="28"/>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24</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185A98">
        <w:rPr>
          <w:rFonts w:ascii="Times New Roman" w:eastAsia="Times New Roman" w:hAnsi="Times New Roman" w:cs="Times New Roman"/>
          <w:color w:val="000000"/>
          <w:sz w:val="28"/>
          <w:szCs w:val="28"/>
          <w:lang w:eastAsia="ru-RU"/>
        </w:rPr>
        <w:t>для</w:t>
      </w:r>
      <w:proofErr w:type="gramEnd"/>
      <w:r w:rsidRPr="00185A98">
        <w:rPr>
          <w:rFonts w:ascii="Times New Roman" w:eastAsia="Times New Roman" w:hAnsi="Times New Roman" w:cs="Times New Roman"/>
          <w:color w:val="000000"/>
          <w:sz w:val="28"/>
          <w:szCs w:val="28"/>
          <w:lang w:eastAsia="ru-RU"/>
        </w:rPr>
        <w:t>:</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снижения уровней смертности младенцев и детской смертности;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xml:space="preserve">) обеспечения предоставления необходимой медицинской помощи и охраны здоровья всех детей с </w:t>
      </w:r>
      <w:proofErr w:type="spellStart"/>
      <w:r w:rsidRPr="00185A98">
        <w:rPr>
          <w:rFonts w:ascii="Times New Roman" w:eastAsia="Times New Roman" w:hAnsi="Times New Roman" w:cs="Times New Roman"/>
          <w:color w:val="000000"/>
          <w:sz w:val="28"/>
          <w:szCs w:val="28"/>
          <w:lang w:eastAsia="ru-RU"/>
        </w:rPr>
        <w:t>уделением</w:t>
      </w:r>
      <w:proofErr w:type="spellEnd"/>
      <w:r w:rsidRPr="00185A98">
        <w:rPr>
          <w:rFonts w:ascii="Times New Roman" w:eastAsia="Times New Roman" w:hAnsi="Times New Roman" w:cs="Times New Roman"/>
          <w:color w:val="000000"/>
          <w:sz w:val="28"/>
          <w:szCs w:val="28"/>
          <w:lang w:eastAsia="ru-RU"/>
        </w:rPr>
        <w:t xml:space="preserve"> первоочередного внимания развитию первичной медико-санитарной помощи;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lastRenderedPageBreak/>
        <w:t>d</w:t>
      </w:r>
      <w:proofErr w:type="spellEnd"/>
      <w:r w:rsidRPr="00185A98">
        <w:rPr>
          <w:rFonts w:ascii="Times New Roman" w:eastAsia="Times New Roman" w:hAnsi="Times New Roman" w:cs="Times New Roman"/>
          <w:color w:val="000000"/>
          <w:sz w:val="28"/>
          <w:szCs w:val="28"/>
          <w:lang w:eastAsia="ru-RU"/>
        </w:rPr>
        <w:t>) предоставления матерям надлежащих услуг по охране здоровья в дородовой и послеродовой периоды;</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e</w:t>
      </w:r>
      <w:proofErr w:type="spellEnd"/>
      <w:r w:rsidRPr="00185A98">
        <w:rPr>
          <w:rFonts w:ascii="Times New Roman" w:eastAsia="Times New Roman" w:hAnsi="Times New Roman" w:cs="Times New Roman"/>
          <w:color w:val="000000"/>
          <w:sz w:val="28"/>
          <w:szCs w:val="28"/>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f</w:t>
      </w:r>
      <w:proofErr w:type="spellEnd"/>
      <w:r w:rsidRPr="00185A98">
        <w:rPr>
          <w:rFonts w:ascii="Times New Roman" w:eastAsia="Times New Roman" w:hAnsi="Times New Roman" w:cs="Times New Roman"/>
          <w:color w:val="000000"/>
          <w:sz w:val="28"/>
          <w:szCs w:val="28"/>
          <w:lang w:eastAsia="ru-RU"/>
        </w:rPr>
        <w:t>) развития просветительной работы и услуг в области профилактической медицинской помощи и планирования размера семьи.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25</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26</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27</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2. Родител</w:t>
      </w:r>
      <w:proofErr w:type="gramStart"/>
      <w:r w:rsidRPr="00185A98">
        <w:rPr>
          <w:rFonts w:ascii="Times New Roman" w:eastAsia="Times New Roman" w:hAnsi="Times New Roman" w:cs="Times New Roman"/>
          <w:color w:val="000000"/>
          <w:sz w:val="28"/>
          <w:szCs w:val="28"/>
          <w:lang w:eastAsia="ru-RU"/>
        </w:rPr>
        <w:t>ь(</w:t>
      </w:r>
      <w:proofErr w:type="gramEnd"/>
      <w:r w:rsidRPr="00185A98">
        <w:rPr>
          <w:rFonts w:ascii="Times New Roman" w:eastAsia="Times New Roman" w:hAnsi="Times New Roman" w:cs="Times New Roman"/>
          <w:color w:val="000000"/>
          <w:sz w:val="28"/>
          <w:szCs w:val="28"/>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28</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вводят бесплатное и обязательное начальное образование;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обеспечивают доступность высшего образования для всех на основе способностей каждого с помощью всех необходимых средств;</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d</w:t>
      </w:r>
      <w:proofErr w:type="spellEnd"/>
      <w:r w:rsidRPr="00185A98">
        <w:rPr>
          <w:rFonts w:ascii="Times New Roman" w:eastAsia="Times New Roman" w:hAnsi="Times New Roman" w:cs="Times New Roman"/>
          <w:color w:val="000000"/>
          <w:sz w:val="28"/>
          <w:szCs w:val="28"/>
          <w:lang w:eastAsia="ru-RU"/>
        </w:rPr>
        <w:t>) обеспечивают доступность информации и материалов в области образования и профессиональной подготовки для всех детей;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e</w:t>
      </w:r>
      <w:proofErr w:type="spellEnd"/>
      <w:r w:rsidRPr="00185A98">
        <w:rPr>
          <w:rFonts w:ascii="Times New Roman" w:eastAsia="Times New Roman" w:hAnsi="Times New Roman" w:cs="Times New Roman"/>
          <w:color w:val="000000"/>
          <w:sz w:val="28"/>
          <w:szCs w:val="28"/>
          <w:lang w:eastAsia="ru-RU"/>
        </w:rPr>
        <w:t>) принимают меры по содействию регулярному посещению школ и снижению числа учащихся, покинувших школу.</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Государства-участники принимают все необходимые меры для обеспечения того, чтобы школьная дисциплина поддерживалась с помощью </w:t>
      </w:r>
      <w:r w:rsidRPr="00185A98">
        <w:rPr>
          <w:rFonts w:ascii="Times New Roman" w:eastAsia="Times New Roman" w:hAnsi="Times New Roman" w:cs="Times New Roman"/>
          <w:color w:val="000000"/>
          <w:sz w:val="28"/>
          <w:szCs w:val="28"/>
          <w:lang w:eastAsia="ru-RU"/>
        </w:rPr>
        <w:lastRenderedPageBreak/>
        <w:t>методов, отражающих уважение человеческого достоинства ребенка и в соответствии с настоящей Конвенцией.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29</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Государства-участники соглашаются в том, что образование ребенка должно быть направлено </w:t>
      </w:r>
      <w:proofErr w:type="gramStart"/>
      <w:r w:rsidRPr="00185A98">
        <w:rPr>
          <w:rFonts w:ascii="Times New Roman" w:eastAsia="Times New Roman" w:hAnsi="Times New Roman" w:cs="Times New Roman"/>
          <w:color w:val="000000"/>
          <w:sz w:val="28"/>
          <w:szCs w:val="28"/>
          <w:lang w:eastAsia="ru-RU"/>
        </w:rPr>
        <w:t>на</w:t>
      </w:r>
      <w:proofErr w:type="gramEnd"/>
      <w:r w:rsidRPr="00185A98">
        <w:rPr>
          <w:rFonts w:ascii="Times New Roman" w:eastAsia="Times New Roman" w:hAnsi="Times New Roman" w:cs="Times New Roman"/>
          <w:color w:val="000000"/>
          <w:sz w:val="28"/>
          <w:szCs w:val="28"/>
          <w:lang w:eastAsia="ru-RU"/>
        </w:rPr>
        <w:t>:</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развитие личности, талантов и умственных и физических способностей ребенка в их самом полном объеме;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185A98">
        <w:rPr>
          <w:rFonts w:ascii="Times New Roman" w:eastAsia="Times New Roman" w:hAnsi="Times New Roman" w:cs="Times New Roman"/>
          <w:color w:val="000000"/>
          <w:sz w:val="28"/>
          <w:szCs w:val="28"/>
          <w:lang w:eastAsia="ru-RU"/>
        </w:rPr>
        <w:t>от</w:t>
      </w:r>
      <w:proofErr w:type="gramEnd"/>
      <w:r w:rsidRPr="00185A98">
        <w:rPr>
          <w:rFonts w:ascii="Times New Roman" w:eastAsia="Times New Roman" w:hAnsi="Times New Roman" w:cs="Times New Roman"/>
          <w:color w:val="000000"/>
          <w:sz w:val="28"/>
          <w:szCs w:val="28"/>
          <w:lang w:eastAsia="ru-RU"/>
        </w:rPr>
        <w:t xml:space="preserve"> </w:t>
      </w:r>
      <w:proofErr w:type="gramStart"/>
      <w:r w:rsidRPr="00185A98">
        <w:rPr>
          <w:rFonts w:ascii="Times New Roman" w:eastAsia="Times New Roman" w:hAnsi="Times New Roman" w:cs="Times New Roman"/>
          <w:color w:val="000000"/>
          <w:sz w:val="28"/>
          <w:szCs w:val="28"/>
          <w:lang w:eastAsia="ru-RU"/>
        </w:rPr>
        <w:t>его</w:t>
      </w:r>
      <w:proofErr w:type="gramEnd"/>
      <w:r w:rsidRPr="00185A98">
        <w:rPr>
          <w:rFonts w:ascii="Times New Roman" w:eastAsia="Times New Roman" w:hAnsi="Times New Roman" w:cs="Times New Roman"/>
          <w:color w:val="000000"/>
          <w:sz w:val="28"/>
          <w:szCs w:val="28"/>
          <w:lang w:eastAsia="ru-RU"/>
        </w:rPr>
        <w:t xml:space="preserve"> собственной;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d</w:t>
      </w:r>
      <w:proofErr w:type="spellEnd"/>
      <w:r w:rsidRPr="00185A98">
        <w:rPr>
          <w:rFonts w:ascii="Times New Roman" w:eastAsia="Times New Roman" w:hAnsi="Times New Roman" w:cs="Times New Roman"/>
          <w:color w:val="000000"/>
          <w:sz w:val="28"/>
          <w:szCs w:val="28"/>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e</w:t>
      </w:r>
      <w:proofErr w:type="spellEnd"/>
      <w:r w:rsidRPr="00185A98">
        <w:rPr>
          <w:rFonts w:ascii="Times New Roman" w:eastAsia="Times New Roman" w:hAnsi="Times New Roman" w:cs="Times New Roman"/>
          <w:color w:val="000000"/>
          <w:sz w:val="28"/>
          <w:szCs w:val="28"/>
          <w:lang w:eastAsia="ru-RU"/>
        </w:rPr>
        <w:t>) воспитание уважения к окружающей природе.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w:t>
      </w:r>
      <w:proofErr w:type="gramStart"/>
      <w:r w:rsidRPr="00185A98">
        <w:rPr>
          <w:rFonts w:ascii="Times New Roman" w:eastAsia="Times New Roman" w:hAnsi="Times New Roman" w:cs="Times New Roman"/>
          <w:color w:val="000000"/>
          <w:sz w:val="28"/>
          <w:szCs w:val="28"/>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30</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185A98">
        <w:rPr>
          <w:rFonts w:ascii="Times New Roman" w:eastAsia="Times New Roman" w:hAnsi="Times New Roman" w:cs="Times New Roman"/>
          <w:color w:val="000000"/>
          <w:sz w:val="28"/>
          <w:szCs w:val="28"/>
          <w:lang w:eastAsia="ru-RU"/>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w:t>
      </w:r>
      <w:r w:rsidRPr="00185A98">
        <w:rPr>
          <w:rFonts w:ascii="Times New Roman" w:eastAsia="Times New Roman" w:hAnsi="Times New Roman" w:cs="Times New Roman"/>
          <w:color w:val="000000"/>
          <w:sz w:val="28"/>
          <w:szCs w:val="28"/>
          <w:lang w:eastAsia="ru-RU"/>
        </w:rPr>
        <w:lastRenderedPageBreak/>
        <w:t>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31</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32</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185A98">
        <w:rPr>
          <w:rFonts w:ascii="Times New Roman" w:eastAsia="Times New Roman" w:hAnsi="Times New Roman" w:cs="Times New Roman"/>
          <w:color w:val="000000"/>
          <w:sz w:val="28"/>
          <w:szCs w:val="28"/>
          <w:lang w:eastAsia="ru-RU"/>
        </w:rPr>
        <w:t>тем</w:t>
      </w:r>
      <w:proofErr w:type="gramEnd"/>
      <w:r w:rsidRPr="00185A98">
        <w:rPr>
          <w:rFonts w:ascii="Times New Roman" w:eastAsia="Times New Roman" w:hAnsi="Times New Roman" w:cs="Times New Roman"/>
          <w:color w:val="000000"/>
          <w:sz w:val="28"/>
          <w:szCs w:val="28"/>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устанавливают минимальный возраст или минимальные возрасты для приема на работу;</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определяют необходимые требования о продолжительности рабочего дня и условиях труда;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33</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185A98">
        <w:rPr>
          <w:rFonts w:ascii="Times New Roman" w:eastAsia="Times New Roman" w:hAnsi="Times New Roman" w:cs="Times New Roman"/>
          <w:color w:val="000000"/>
          <w:sz w:val="28"/>
          <w:szCs w:val="28"/>
          <w:lang w:eastAsia="ru-RU"/>
        </w:rPr>
        <w:t>тем</w:t>
      </w:r>
      <w:proofErr w:type="gramEnd"/>
      <w:r w:rsidRPr="00185A98">
        <w:rPr>
          <w:rFonts w:ascii="Times New Roman" w:eastAsia="Times New Roman" w:hAnsi="Times New Roman" w:cs="Times New Roman"/>
          <w:color w:val="000000"/>
          <w:sz w:val="28"/>
          <w:szCs w:val="28"/>
          <w:lang w:eastAsia="ru-RU"/>
        </w:rPr>
        <w:t xml:space="preserve"> чтобы защитить детей от незаконного употребления наркотических средств и психотропных веществ, как они </w:t>
      </w:r>
      <w:r w:rsidRPr="00185A98">
        <w:rPr>
          <w:rFonts w:ascii="Times New Roman" w:eastAsia="Times New Roman" w:hAnsi="Times New Roman" w:cs="Times New Roman"/>
          <w:color w:val="000000"/>
          <w:sz w:val="28"/>
          <w:szCs w:val="28"/>
          <w:lang w:eastAsia="ru-RU"/>
        </w:rPr>
        <w:lastRenderedPageBreak/>
        <w:t>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34</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склонения или принуждения ребенка к любой незаконной сексуальной деятельности;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использования в целях эксплуатации детей в проституции или в другой незаконной сексуальной практике;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использования в целях эксплуатации детей в порнографии и порнографических материалах.</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35</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36</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37</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Государства-участники обеспечивают, чтобы: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w:t>
      </w:r>
      <w:r w:rsidRPr="00185A98">
        <w:rPr>
          <w:rFonts w:ascii="Times New Roman" w:eastAsia="Times New Roman" w:hAnsi="Times New Roman" w:cs="Times New Roman"/>
          <w:color w:val="000000"/>
          <w:sz w:val="28"/>
          <w:szCs w:val="28"/>
          <w:lang w:eastAsia="ru-RU"/>
        </w:rPr>
        <w:lastRenderedPageBreak/>
        <w:t>меры и в течение как можно более короткого соответствующего периода времени;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d</w:t>
      </w:r>
      <w:proofErr w:type="spellEnd"/>
      <w:r w:rsidRPr="00185A98">
        <w:rPr>
          <w:rFonts w:ascii="Times New Roman" w:eastAsia="Times New Roman" w:hAnsi="Times New Roman" w:cs="Times New Roman"/>
          <w:color w:val="000000"/>
          <w:sz w:val="28"/>
          <w:szCs w:val="28"/>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38</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185A98">
        <w:rPr>
          <w:rFonts w:ascii="Times New Roman" w:eastAsia="Times New Roman" w:hAnsi="Times New Roman" w:cs="Times New Roman"/>
          <w:color w:val="000000"/>
          <w:sz w:val="28"/>
          <w:szCs w:val="28"/>
          <w:lang w:eastAsia="ru-RU"/>
        </w:rPr>
        <w:t>более старшего</w:t>
      </w:r>
      <w:proofErr w:type="gramEnd"/>
      <w:r w:rsidRPr="00185A98">
        <w:rPr>
          <w:rFonts w:ascii="Times New Roman" w:eastAsia="Times New Roman" w:hAnsi="Times New Roman" w:cs="Times New Roman"/>
          <w:color w:val="000000"/>
          <w:sz w:val="28"/>
          <w:szCs w:val="28"/>
          <w:lang w:eastAsia="ru-RU"/>
        </w:rPr>
        <w:t xml:space="preserve"> возраста.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39</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85A98">
        <w:rPr>
          <w:rFonts w:ascii="Times New Roman" w:eastAsia="Times New Roman" w:hAnsi="Times New Roman" w:cs="Times New Roman"/>
          <w:color w:val="000000"/>
          <w:sz w:val="28"/>
          <w:szCs w:val="28"/>
          <w:lang w:eastAsia="ru-RU"/>
        </w:rPr>
        <w:t>реинтеграции</w:t>
      </w:r>
      <w:proofErr w:type="spellEnd"/>
      <w:r w:rsidRPr="00185A98">
        <w:rPr>
          <w:rFonts w:ascii="Times New Roman" w:eastAsia="Times New Roman" w:hAnsi="Times New Roman" w:cs="Times New Roman"/>
          <w:color w:val="000000"/>
          <w:sz w:val="28"/>
          <w:szCs w:val="28"/>
          <w:lang w:eastAsia="ru-RU"/>
        </w:rPr>
        <w:t xml:space="preserve"> ребенка, являющегося жертвой: любых видов пренебрежения, эксплуатации или злоупотребления, пыток или любых </w:t>
      </w:r>
      <w:r w:rsidRPr="00185A98">
        <w:rPr>
          <w:rFonts w:ascii="Times New Roman" w:eastAsia="Times New Roman" w:hAnsi="Times New Roman" w:cs="Times New Roman"/>
          <w:color w:val="000000"/>
          <w:sz w:val="28"/>
          <w:szCs w:val="28"/>
          <w:lang w:eastAsia="ru-RU"/>
        </w:rPr>
        <w:lastRenderedPageBreak/>
        <w:t xml:space="preserve">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85A98">
        <w:rPr>
          <w:rFonts w:ascii="Times New Roman" w:eastAsia="Times New Roman" w:hAnsi="Times New Roman" w:cs="Times New Roman"/>
          <w:color w:val="000000"/>
          <w:sz w:val="28"/>
          <w:szCs w:val="28"/>
          <w:lang w:eastAsia="ru-RU"/>
        </w:rPr>
        <w:t>реинтеграция</w:t>
      </w:r>
      <w:proofErr w:type="spellEnd"/>
      <w:r w:rsidRPr="00185A98">
        <w:rPr>
          <w:rFonts w:ascii="Times New Roman" w:eastAsia="Times New Roman" w:hAnsi="Times New Roman" w:cs="Times New Roman"/>
          <w:color w:val="000000"/>
          <w:sz w:val="28"/>
          <w:szCs w:val="28"/>
          <w:lang w:eastAsia="ru-RU"/>
        </w:rPr>
        <w:t xml:space="preserve"> должны осуществляться в условиях, обеспечивающих здоровье, самоуважение и достоинство ребенка.</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40</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w:t>
      </w:r>
      <w:proofErr w:type="gramStart"/>
      <w:r w:rsidRPr="00185A98">
        <w:rPr>
          <w:rFonts w:ascii="Times New Roman" w:eastAsia="Times New Roman" w:hAnsi="Times New Roman" w:cs="Times New Roman"/>
          <w:color w:val="000000"/>
          <w:sz w:val="28"/>
          <w:szCs w:val="28"/>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85A98">
        <w:rPr>
          <w:rFonts w:ascii="Times New Roman" w:eastAsia="Times New Roman" w:hAnsi="Times New Roman" w:cs="Times New Roman"/>
          <w:color w:val="000000"/>
          <w:sz w:val="28"/>
          <w:szCs w:val="28"/>
          <w:lang w:eastAsia="ru-RU"/>
        </w:rPr>
        <w:t>реинтеграции</w:t>
      </w:r>
      <w:proofErr w:type="spellEnd"/>
      <w:r w:rsidRPr="00185A98">
        <w:rPr>
          <w:rFonts w:ascii="Times New Roman" w:eastAsia="Times New Roman" w:hAnsi="Times New Roman" w:cs="Times New Roman"/>
          <w:color w:val="000000"/>
          <w:sz w:val="28"/>
          <w:szCs w:val="28"/>
          <w:lang w:eastAsia="ru-RU"/>
        </w:rPr>
        <w:t xml:space="preserve"> и выполнению им полезной роли в обществе.</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185A98">
        <w:rPr>
          <w:rFonts w:ascii="Times New Roman" w:eastAsia="Times New Roman" w:hAnsi="Times New Roman" w:cs="Times New Roman"/>
          <w:color w:val="000000"/>
          <w:sz w:val="28"/>
          <w:szCs w:val="28"/>
          <w:lang w:eastAsia="ru-RU"/>
        </w:rPr>
        <w:t>имел</w:t>
      </w:r>
      <w:proofErr w:type="gramEnd"/>
      <w:r w:rsidRPr="00185A98">
        <w:rPr>
          <w:rFonts w:ascii="Times New Roman" w:eastAsia="Times New Roman" w:hAnsi="Times New Roman" w:cs="Times New Roman"/>
          <w:color w:val="000000"/>
          <w:sz w:val="28"/>
          <w:szCs w:val="28"/>
          <w:lang w:eastAsia="ru-RU"/>
        </w:rPr>
        <w:t xml:space="preserve"> по меньшей мере следующие гарантии:</w:t>
      </w:r>
    </w:p>
    <w:p w:rsidR="00185A98" w:rsidRPr="00185A98" w:rsidRDefault="00185A98" w:rsidP="00185A98">
      <w:pPr>
        <w:spacing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i</w:t>
      </w:r>
      <w:proofErr w:type="spellEnd"/>
      <w:r w:rsidRPr="00185A98">
        <w:rPr>
          <w:rFonts w:ascii="Times New Roman" w:eastAsia="Times New Roman" w:hAnsi="Times New Roman" w:cs="Times New Roman"/>
          <w:color w:val="000000"/>
          <w:sz w:val="28"/>
          <w:szCs w:val="28"/>
          <w:lang w:eastAsia="ru-RU"/>
        </w:rPr>
        <w:t>) презумпция невиновности, пока его вина не будет доказана согласно закону;</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ii</w:t>
      </w:r>
      <w:proofErr w:type="spellEnd"/>
      <w:r w:rsidRPr="00185A98">
        <w:rPr>
          <w:rFonts w:ascii="Times New Roman" w:eastAsia="Times New Roman" w:hAnsi="Times New Roman" w:cs="Times New Roman"/>
          <w:color w:val="000000"/>
          <w:sz w:val="28"/>
          <w:szCs w:val="28"/>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iii</w:t>
      </w:r>
      <w:proofErr w:type="spellEnd"/>
      <w:r w:rsidRPr="00185A98">
        <w:rPr>
          <w:rFonts w:ascii="Times New Roman" w:eastAsia="Times New Roman" w:hAnsi="Times New Roman" w:cs="Times New Roman"/>
          <w:color w:val="000000"/>
          <w:sz w:val="28"/>
          <w:szCs w:val="28"/>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iv</w:t>
      </w:r>
      <w:proofErr w:type="spellEnd"/>
      <w:r w:rsidRPr="00185A98">
        <w:rPr>
          <w:rFonts w:ascii="Times New Roman" w:eastAsia="Times New Roman" w:hAnsi="Times New Roman" w:cs="Times New Roman"/>
          <w:color w:val="000000"/>
          <w:sz w:val="28"/>
          <w:szCs w:val="28"/>
          <w:lang w:eastAsia="ru-RU"/>
        </w:rPr>
        <w:t xml:space="preserve">) свобода от принуждения к даче свидетельских показаний или признанию вины; изучение показаний свидетелей обвинения либо самостоятельно, либо </w:t>
      </w:r>
      <w:r w:rsidRPr="00185A98">
        <w:rPr>
          <w:rFonts w:ascii="Times New Roman" w:eastAsia="Times New Roman" w:hAnsi="Times New Roman" w:cs="Times New Roman"/>
          <w:color w:val="000000"/>
          <w:sz w:val="28"/>
          <w:szCs w:val="28"/>
          <w:lang w:eastAsia="ru-RU"/>
        </w:rPr>
        <w:lastRenderedPageBreak/>
        <w:t>при помощи других лиц и обеспечение равноправного участия свидетелей защиты и изучения их показаний;</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v</w:t>
      </w:r>
      <w:proofErr w:type="spellEnd"/>
      <w:r w:rsidRPr="00185A98">
        <w:rPr>
          <w:rFonts w:ascii="Times New Roman" w:eastAsia="Times New Roman" w:hAnsi="Times New Roman" w:cs="Times New Roman"/>
          <w:color w:val="000000"/>
          <w:sz w:val="28"/>
          <w:szCs w:val="28"/>
          <w:lang w:eastAsia="ru-RU"/>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vi</w:t>
      </w:r>
      <w:proofErr w:type="spellEnd"/>
      <w:r w:rsidRPr="00185A98">
        <w:rPr>
          <w:rFonts w:ascii="Times New Roman" w:eastAsia="Times New Roman" w:hAnsi="Times New Roman" w:cs="Times New Roman"/>
          <w:color w:val="000000"/>
          <w:sz w:val="28"/>
          <w:szCs w:val="28"/>
          <w:lang w:eastAsia="ru-RU"/>
        </w:rPr>
        <w:t>) бесплатная помощь переводчика, если ребенок не понимает используемого языка или не говорит на нем;</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vii</w:t>
      </w:r>
      <w:proofErr w:type="spellEnd"/>
      <w:r w:rsidRPr="00185A98">
        <w:rPr>
          <w:rFonts w:ascii="Times New Roman" w:eastAsia="Times New Roman" w:hAnsi="Times New Roman" w:cs="Times New Roman"/>
          <w:color w:val="000000"/>
          <w:sz w:val="28"/>
          <w:szCs w:val="28"/>
          <w:lang w:eastAsia="ru-RU"/>
        </w:rPr>
        <w:t>) полное уважение его личной жизни на всех стадиях разбирательства.</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установлению минимального возраста, ниже которого дети считаются неспособными нарушить уголовное законодательство;</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41</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в законе государства-участника; или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в нормах международного права, действующих в отношении данного государства.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b/>
          <w:bCs/>
          <w:color w:val="000000"/>
          <w:sz w:val="28"/>
          <w:szCs w:val="28"/>
          <w:lang w:eastAsia="ru-RU"/>
        </w:rPr>
        <w:t>ЧАСТЬ II</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42</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185A98">
        <w:rPr>
          <w:rFonts w:ascii="Times New Roman" w:eastAsia="Times New Roman" w:hAnsi="Times New Roman" w:cs="Times New Roman"/>
          <w:color w:val="000000"/>
          <w:sz w:val="28"/>
          <w:szCs w:val="28"/>
          <w:lang w:eastAsia="ru-RU"/>
        </w:rPr>
        <w:t>Конвенции</w:t>
      </w:r>
      <w:proofErr w:type="gramEnd"/>
      <w:r w:rsidRPr="00185A98">
        <w:rPr>
          <w:rFonts w:ascii="Times New Roman" w:eastAsia="Times New Roman" w:hAnsi="Times New Roman" w:cs="Times New Roman"/>
          <w:color w:val="000000"/>
          <w:sz w:val="28"/>
          <w:szCs w:val="28"/>
          <w:lang w:eastAsia="ru-RU"/>
        </w:rPr>
        <w:t xml:space="preserve"> как взрослых, так и детей.</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43</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185A98">
        <w:rPr>
          <w:rFonts w:ascii="Times New Roman" w:eastAsia="Times New Roman" w:hAnsi="Times New Roman" w:cs="Times New Roman"/>
          <w:color w:val="000000"/>
          <w:sz w:val="28"/>
          <w:szCs w:val="28"/>
          <w:lang w:eastAsia="ru-RU"/>
        </w:rPr>
        <w:t>мере</w:t>
      </w:r>
      <w:proofErr w:type="gramEnd"/>
      <w:r w:rsidRPr="00185A98">
        <w:rPr>
          <w:rFonts w:ascii="Times New Roman" w:eastAsia="Times New Roman" w:hAnsi="Times New Roman" w:cs="Times New Roman"/>
          <w:color w:val="000000"/>
          <w:sz w:val="28"/>
          <w:szCs w:val="28"/>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8. Комитет устанавливает свои собственные правила процедуры.</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9. Комитет избирает своих должностных лиц на двухлетний срок.</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44</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в течение двух лет после вступления Конвенции в силу для соответствующего государства-участника;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впоследствии через каждые пять лет.</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185A98">
        <w:rPr>
          <w:rFonts w:ascii="Times New Roman" w:eastAsia="Times New Roman" w:hAnsi="Times New Roman" w:cs="Times New Roman"/>
          <w:color w:val="000000"/>
          <w:sz w:val="28"/>
          <w:szCs w:val="28"/>
          <w:lang w:eastAsia="ru-RU"/>
        </w:rPr>
        <w:t>тем</w:t>
      </w:r>
      <w:proofErr w:type="gramEnd"/>
      <w:r w:rsidRPr="00185A98">
        <w:rPr>
          <w:rFonts w:ascii="Times New Roman" w:eastAsia="Times New Roman" w:hAnsi="Times New Roman" w:cs="Times New Roman"/>
          <w:color w:val="000000"/>
          <w:sz w:val="28"/>
          <w:szCs w:val="28"/>
          <w:lang w:eastAsia="ru-RU"/>
        </w:rPr>
        <w:t xml:space="preserve"> чтобы обеспечить Комитету полное понимание действия Конвенции в данной стране.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lastRenderedPageBreak/>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настоящей статьи, ранее изложенную основную информацию.</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4. Комитет может запрашивать у государств-участников дополнительную информацию, касающуюся осуществления настоящей Конвенции.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6. Государства-участники обеспечивают широкую гласность своих докладов в своих собственных странах.</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45</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a</w:t>
      </w:r>
      <w:proofErr w:type="spellEnd"/>
      <w:r w:rsidRPr="00185A98">
        <w:rPr>
          <w:rFonts w:ascii="Times New Roman" w:eastAsia="Times New Roman" w:hAnsi="Times New Roman" w:cs="Times New Roman"/>
          <w:color w:val="000000"/>
          <w:sz w:val="28"/>
          <w:szCs w:val="28"/>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proofErr w:type="gramStart"/>
      <w:r w:rsidRPr="00185A98">
        <w:rPr>
          <w:rFonts w:ascii="Times New Roman" w:eastAsia="Times New Roman" w:hAnsi="Times New Roman" w:cs="Times New Roman"/>
          <w:color w:val="000000"/>
          <w:sz w:val="28"/>
          <w:szCs w:val="28"/>
          <w:lang w:eastAsia="ru-RU"/>
        </w:rPr>
        <w:t>b</w:t>
      </w:r>
      <w:proofErr w:type="spellEnd"/>
      <w:r w:rsidRPr="00185A98">
        <w:rPr>
          <w:rFonts w:ascii="Times New Roman" w:eastAsia="Times New Roman" w:hAnsi="Times New Roman" w:cs="Times New Roman"/>
          <w:color w:val="000000"/>
          <w:sz w:val="28"/>
          <w:szCs w:val="28"/>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t>c</w:t>
      </w:r>
      <w:proofErr w:type="spellEnd"/>
      <w:r w:rsidRPr="00185A98">
        <w:rPr>
          <w:rFonts w:ascii="Times New Roman" w:eastAsia="Times New Roman" w:hAnsi="Times New Roman" w:cs="Times New Roman"/>
          <w:color w:val="000000"/>
          <w:sz w:val="28"/>
          <w:szCs w:val="28"/>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proofErr w:type="spellStart"/>
      <w:r w:rsidRPr="00185A98">
        <w:rPr>
          <w:rFonts w:ascii="Times New Roman" w:eastAsia="Times New Roman" w:hAnsi="Times New Roman" w:cs="Times New Roman"/>
          <w:color w:val="000000"/>
          <w:sz w:val="28"/>
          <w:szCs w:val="28"/>
          <w:lang w:eastAsia="ru-RU"/>
        </w:rPr>
        <w:lastRenderedPageBreak/>
        <w:t>d</w:t>
      </w:r>
      <w:proofErr w:type="spellEnd"/>
      <w:r w:rsidRPr="00185A98">
        <w:rPr>
          <w:rFonts w:ascii="Times New Roman" w:eastAsia="Times New Roman" w:hAnsi="Times New Roman" w:cs="Times New Roman"/>
          <w:color w:val="000000"/>
          <w:sz w:val="28"/>
          <w:szCs w:val="28"/>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b/>
          <w:bCs/>
          <w:color w:val="000000"/>
          <w:sz w:val="28"/>
          <w:szCs w:val="28"/>
          <w:lang w:eastAsia="ru-RU"/>
        </w:rPr>
        <w:t>ЧАСТЬ III</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46</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Настоящая Конвенция открыта для подписания ее всеми государствами.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47</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48</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49</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50</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185A98">
        <w:rPr>
          <w:rFonts w:ascii="Times New Roman" w:eastAsia="Times New Roman" w:hAnsi="Times New Roman" w:cs="Times New Roman"/>
          <w:color w:val="000000"/>
          <w:sz w:val="28"/>
          <w:szCs w:val="28"/>
          <w:lang w:eastAsia="ru-RU"/>
        </w:rPr>
        <w:t>секретарь</w:t>
      </w:r>
      <w:proofErr w:type="gramEnd"/>
      <w:r w:rsidRPr="00185A98">
        <w:rPr>
          <w:rFonts w:ascii="Times New Roman" w:eastAsia="Times New Roman" w:hAnsi="Times New Roman" w:cs="Times New Roman"/>
          <w:color w:val="000000"/>
          <w:sz w:val="28"/>
          <w:szCs w:val="28"/>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w:t>
      </w:r>
      <w:r w:rsidRPr="00185A98">
        <w:rPr>
          <w:rFonts w:ascii="Times New Roman" w:eastAsia="Times New Roman" w:hAnsi="Times New Roman" w:cs="Times New Roman"/>
          <w:color w:val="000000"/>
          <w:sz w:val="28"/>
          <w:szCs w:val="28"/>
          <w:lang w:eastAsia="ru-RU"/>
        </w:rPr>
        <w:lastRenderedPageBreak/>
        <w:t xml:space="preserve">предложений и проведения по ним голосования. Если в течение четырех месяцев начиная с даты такого </w:t>
      </w:r>
      <w:proofErr w:type="gramStart"/>
      <w:r w:rsidRPr="00185A98">
        <w:rPr>
          <w:rFonts w:ascii="Times New Roman" w:eastAsia="Times New Roman" w:hAnsi="Times New Roman" w:cs="Times New Roman"/>
          <w:color w:val="000000"/>
          <w:sz w:val="28"/>
          <w:szCs w:val="28"/>
          <w:lang w:eastAsia="ru-RU"/>
        </w:rPr>
        <w:t>сообщения</w:t>
      </w:r>
      <w:proofErr w:type="gramEnd"/>
      <w:r w:rsidRPr="00185A98">
        <w:rPr>
          <w:rFonts w:ascii="Times New Roman" w:eastAsia="Times New Roman" w:hAnsi="Times New Roman" w:cs="Times New Roman"/>
          <w:color w:val="000000"/>
          <w:sz w:val="28"/>
          <w:szCs w:val="28"/>
          <w:lang w:eastAsia="ru-RU"/>
        </w:rPr>
        <w:t xml:space="preserve">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2. Поправка, принятая в соответствии с пунктом 1 настоящей статьи, вступает в силу </w:t>
      </w:r>
      <w:proofErr w:type="gramStart"/>
      <w:r w:rsidRPr="00185A98">
        <w:rPr>
          <w:rFonts w:ascii="Times New Roman" w:eastAsia="Times New Roman" w:hAnsi="Times New Roman" w:cs="Times New Roman"/>
          <w:color w:val="000000"/>
          <w:sz w:val="28"/>
          <w:szCs w:val="28"/>
          <w:lang w:eastAsia="ru-RU"/>
        </w:rPr>
        <w:t>по</w:t>
      </w:r>
      <w:proofErr w:type="gramEnd"/>
      <w:r w:rsidRPr="00185A98">
        <w:rPr>
          <w:rFonts w:ascii="Times New Roman" w:eastAsia="Times New Roman" w:hAnsi="Times New Roman" w:cs="Times New Roman"/>
          <w:color w:val="000000"/>
          <w:sz w:val="28"/>
          <w:szCs w:val="28"/>
          <w:lang w:eastAsia="ru-RU"/>
        </w:rPr>
        <w:t xml:space="preserve"> </w:t>
      </w:r>
      <w:proofErr w:type="gramStart"/>
      <w:r w:rsidRPr="00185A98">
        <w:rPr>
          <w:rFonts w:ascii="Times New Roman" w:eastAsia="Times New Roman" w:hAnsi="Times New Roman" w:cs="Times New Roman"/>
          <w:color w:val="000000"/>
          <w:sz w:val="28"/>
          <w:szCs w:val="28"/>
          <w:lang w:eastAsia="ru-RU"/>
        </w:rPr>
        <w:t>утверждении</w:t>
      </w:r>
      <w:proofErr w:type="gramEnd"/>
      <w:r w:rsidRPr="00185A98">
        <w:rPr>
          <w:rFonts w:ascii="Times New Roman" w:eastAsia="Times New Roman" w:hAnsi="Times New Roman" w:cs="Times New Roman"/>
          <w:color w:val="000000"/>
          <w:sz w:val="28"/>
          <w:szCs w:val="28"/>
          <w:lang w:eastAsia="ru-RU"/>
        </w:rPr>
        <w:t xml:space="preserve"> ее Генеральной Ассамблеей Организации Объединенных Наций и принятии ее большинством в две трети государств-участников.</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51</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2. Оговорка, не совместимая с целями и задачами настоящей Конвенции, не допускается.</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185A98">
        <w:rPr>
          <w:rFonts w:ascii="Times New Roman" w:eastAsia="Times New Roman" w:hAnsi="Times New Roman" w:cs="Times New Roman"/>
          <w:color w:val="000000"/>
          <w:sz w:val="28"/>
          <w:szCs w:val="28"/>
          <w:lang w:eastAsia="ru-RU"/>
        </w:rPr>
        <w:t>секретарю</w:t>
      </w:r>
      <w:proofErr w:type="gramEnd"/>
      <w:r w:rsidRPr="00185A98">
        <w:rPr>
          <w:rFonts w:ascii="Times New Roman" w:eastAsia="Times New Roman" w:hAnsi="Times New Roman" w:cs="Times New Roman"/>
          <w:color w:val="000000"/>
          <w:sz w:val="28"/>
          <w:szCs w:val="28"/>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52</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t>Статья 53</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Генеральный секретарь Организации Объединенных Наций назначается депозитарием настоящей Конвенции.</w:t>
      </w:r>
    </w:p>
    <w:p w:rsidR="00185A98" w:rsidRPr="00185A98" w:rsidRDefault="00185A98" w:rsidP="00185A98">
      <w:pPr>
        <w:spacing w:before="100" w:beforeAutospacing="1" w:after="0" w:line="240" w:lineRule="auto"/>
        <w:outlineLvl w:val="2"/>
        <w:rPr>
          <w:rFonts w:ascii="Times New Roman" w:eastAsia="Times New Roman" w:hAnsi="Times New Roman" w:cs="Times New Roman"/>
          <w:b/>
          <w:bCs/>
          <w:color w:val="000000"/>
          <w:sz w:val="28"/>
          <w:szCs w:val="28"/>
          <w:lang w:eastAsia="ru-RU"/>
        </w:rPr>
      </w:pPr>
      <w:r w:rsidRPr="00185A98">
        <w:rPr>
          <w:rFonts w:ascii="Times New Roman" w:eastAsia="Times New Roman" w:hAnsi="Times New Roman" w:cs="Times New Roman"/>
          <w:b/>
          <w:bCs/>
          <w:color w:val="000000"/>
          <w:sz w:val="28"/>
          <w:szCs w:val="28"/>
          <w:lang w:eastAsia="ru-RU"/>
        </w:rPr>
        <w:lastRenderedPageBreak/>
        <w:t>Статья 54</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185A98" w:rsidRPr="00185A98" w:rsidRDefault="00185A98" w:rsidP="00185A98">
      <w:pPr>
        <w:spacing w:before="100" w:beforeAutospacing="1" w:after="0" w:line="240" w:lineRule="auto"/>
        <w:rPr>
          <w:rFonts w:ascii="Times New Roman" w:eastAsia="Times New Roman" w:hAnsi="Times New Roman" w:cs="Times New Roman"/>
          <w:color w:val="000000"/>
          <w:sz w:val="28"/>
          <w:szCs w:val="28"/>
          <w:lang w:eastAsia="ru-RU"/>
        </w:rPr>
      </w:pPr>
      <w:r w:rsidRPr="00185A98">
        <w:rPr>
          <w:rFonts w:ascii="Times New Roman" w:eastAsia="Times New Roman" w:hAnsi="Times New Roman" w:cs="Times New Roman"/>
          <w:color w:val="000000"/>
          <w:sz w:val="28"/>
          <w:szCs w:val="28"/>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7047CA" w:rsidRPr="00185A98" w:rsidRDefault="007047CA" w:rsidP="00185A98">
      <w:pPr>
        <w:spacing w:after="0" w:line="240" w:lineRule="auto"/>
        <w:rPr>
          <w:rFonts w:ascii="Times New Roman" w:hAnsi="Times New Roman" w:cs="Times New Roman"/>
          <w:sz w:val="28"/>
          <w:szCs w:val="28"/>
        </w:rPr>
      </w:pPr>
    </w:p>
    <w:sectPr w:rsidR="007047CA" w:rsidRPr="00185A98" w:rsidSect="007047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5A98"/>
    <w:rsid w:val="00185A98"/>
    <w:rsid w:val="006245C4"/>
    <w:rsid w:val="007047CA"/>
    <w:rsid w:val="00DB1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7CA"/>
  </w:style>
  <w:style w:type="paragraph" w:styleId="3">
    <w:name w:val="heading 3"/>
    <w:basedOn w:val="a"/>
    <w:link w:val="30"/>
    <w:uiPriority w:val="9"/>
    <w:qFormat/>
    <w:rsid w:val="00185A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5A98"/>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185A98"/>
  </w:style>
  <w:style w:type="paragraph" w:styleId="a3">
    <w:name w:val="Normal (Web)"/>
    <w:basedOn w:val="a"/>
    <w:uiPriority w:val="99"/>
    <w:semiHidden/>
    <w:unhideWhenUsed/>
    <w:rsid w:val="00185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185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6827207">
      <w:bodyDiv w:val="1"/>
      <w:marLeft w:val="0"/>
      <w:marRight w:val="0"/>
      <w:marTop w:val="0"/>
      <w:marBottom w:val="0"/>
      <w:divBdr>
        <w:top w:val="none" w:sz="0" w:space="0" w:color="auto"/>
        <w:left w:val="none" w:sz="0" w:space="0" w:color="auto"/>
        <w:bottom w:val="none" w:sz="0" w:space="0" w:color="auto"/>
        <w:right w:val="none" w:sz="0" w:space="0" w:color="auto"/>
      </w:divBdr>
      <w:divsChild>
        <w:div w:id="443157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7360</Words>
  <Characters>41954</Characters>
  <Application>Microsoft Office Word</Application>
  <DocSecurity>0</DocSecurity>
  <Lines>349</Lines>
  <Paragraphs>98</Paragraphs>
  <ScaleCrop>false</ScaleCrop>
  <Company>Krokoz™</Company>
  <LinksUpToDate>false</LinksUpToDate>
  <CharactersWithSpaces>49216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2013-09-23T06:21:00Z</dcterms:created>
  <dcterms:modified xsi:type="dcterms:W3CDTF">2013-09-23T06:22:00Z</dcterms:modified>
</cp:coreProperties>
</file>